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A1F" w:rsidRPr="002A62A2" w:rsidRDefault="008B0A1F" w:rsidP="008B0A1F">
      <w:pPr>
        <w:pStyle w:val="1"/>
        <w:jc w:val="center"/>
        <w:rPr>
          <w:spacing w:val="60"/>
          <w:sz w:val="6"/>
          <w:szCs w:val="26"/>
        </w:rPr>
      </w:pPr>
      <w:r>
        <w:rPr>
          <w:noProof/>
          <w:spacing w:val="60"/>
          <w:sz w:val="8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-405765</wp:posOffset>
            </wp:positionV>
            <wp:extent cx="609600" cy="571500"/>
            <wp:effectExtent l="19050" t="0" r="0" b="0"/>
            <wp:wrapTopAndBottom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0A1F" w:rsidRPr="004446F2" w:rsidRDefault="008B0A1F" w:rsidP="008B0A1F">
      <w:pPr>
        <w:pStyle w:val="1"/>
        <w:jc w:val="center"/>
        <w:rPr>
          <w:spacing w:val="60"/>
          <w:sz w:val="26"/>
          <w:szCs w:val="26"/>
        </w:rPr>
      </w:pPr>
      <w:r w:rsidRPr="004446F2">
        <w:rPr>
          <w:spacing w:val="60"/>
          <w:sz w:val="26"/>
          <w:szCs w:val="26"/>
        </w:rPr>
        <w:t>РЕСПУБЛИКА ДАГЕСТАН</w:t>
      </w:r>
    </w:p>
    <w:p w:rsidR="008B0A1F" w:rsidRDefault="008B0A1F" w:rsidP="008B0A1F">
      <w:pPr>
        <w:jc w:val="center"/>
        <w:rPr>
          <w:b/>
          <w:spacing w:val="-18"/>
          <w:sz w:val="20"/>
          <w:szCs w:val="26"/>
        </w:rPr>
      </w:pPr>
      <w:r w:rsidRPr="00023056"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8B0A1F" w:rsidRPr="00023056" w:rsidRDefault="008B0A1F" w:rsidP="008B0A1F">
      <w:pPr>
        <w:jc w:val="center"/>
        <w:rPr>
          <w:b/>
          <w:spacing w:val="-18"/>
          <w:sz w:val="20"/>
          <w:szCs w:val="26"/>
        </w:rPr>
      </w:pPr>
      <w:r w:rsidRPr="00023056">
        <w:rPr>
          <w:b/>
          <w:spacing w:val="-18"/>
          <w:sz w:val="20"/>
          <w:szCs w:val="26"/>
        </w:rPr>
        <w:t>«</w:t>
      </w:r>
      <w:r>
        <w:rPr>
          <w:b/>
          <w:spacing w:val="-18"/>
          <w:sz w:val="20"/>
          <w:szCs w:val="26"/>
        </w:rPr>
        <w:t>НОВОБИРЮЗЯКСКАЯ</w:t>
      </w:r>
      <w:r w:rsidRPr="00023056">
        <w:rPr>
          <w:b/>
          <w:spacing w:val="-18"/>
          <w:sz w:val="20"/>
          <w:szCs w:val="26"/>
        </w:rPr>
        <w:t xml:space="preserve"> СРЕДНЯЯ ОБЩЕОБРАЗОВАТЕЛЬНАЯ ШКОЛА» КИЗЛЯРСКОГО РАЙОНА</w:t>
      </w:r>
    </w:p>
    <w:p w:rsidR="008B0A1F" w:rsidRPr="00023056" w:rsidRDefault="008B0A1F" w:rsidP="008B0A1F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«НОВОБИРЮЗЯКСКАЯ СОШ»)</w:t>
      </w:r>
    </w:p>
    <w:p w:rsidR="008B0A1F" w:rsidRPr="000A1420" w:rsidRDefault="008B0A1F" w:rsidP="008B0A1F">
      <w:pPr>
        <w:rPr>
          <w:sz w:val="8"/>
        </w:rPr>
      </w:pPr>
    </w:p>
    <w:p w:rsidR="008B0A1F" w:rsidRPr="000A1420" w:rsidRDefault="008B0A1F" w:rsidP="008B0A1F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0A1420">
        <w:rPr>
          <w:sz w:val="18"/>
          <w:szCs w:val="20"/>
        </w:rPr>
        <w:t xml:space="preserve">ул. </w:t>
      </w:r>
      <w:r>
        <w:rPr>
          <w:sz w:val="18"/>
          <w:szCs w:val="20"/>
        </w:rPr>
        <w:t>Советская</w:t>
      </w:r>
      <w:r w:rsidRPr="000A1420">
        <w:rPr>
          <w:sz w:val="18"/>
          <w:szCs w:val="20"/>
        </w:rPr>
        <w:t xml:space="preserve">, с. </w:t>
      </w:r>
      <w:r>
        <w:rPr>
          <w:sz w:val="18"/>
          <w:szCs w:val="20"/>
        </w:rPr>
        <w:t xml:space="preserve">Новый </w:t>
      </w:r>
      <w:proofErr w:type="spellStart"/>
      <w:r>
        <w:rPr>
          <w:sz w:val="18"/>
          <w:szCs w:val="20"/>
        </w:rPr>
        <w:t>Бирюзяк</w:t>
      </w:r>
      <w:proofErr w:type="spellEnd"/>
      <w:r w:rsidRPr="000A1420">
        <w:rPr>
          <w:sz w:val="18"/>
          <w:szCs w:val="20"/>
        </w:rPr>
        <w:t xml:space="preserve">, </w:t>
      </w:r>
      <w:proofErr w:type="spellStart"/>
      <w:r w:rsidRPr="000A1420">
        <w:rPr>
          <w:sz w:val="18"/>
          <w:szCs w:val="20"/>
        </w:rPr>
        <w:t>Кизлярский</w:t>
      </w:r>
      <w:proofErr w:type="spellEnd"/>
      <w:r w:rsidRPr="000A1420">
        <w:rPr>
          <w:sz w:val="18"/>
          <w:szCs w:val="20"/>
        </w:rPr>
        <w:t xml:space="preserve"> район, республики Дагес</w:t>
      </w:r>
      <w:r>
        <w:rPr>
          <w:sz w:val="18"/>
          <w:szCs w:val="20"/>
        </w:rPr>
        <w:t>тан 368820</w:t>
      </w:r>
    </w:p>
    <w:p w:rsidR="008B0A1F" w:rsidRPr="000A1420" w:rsidRDefault="008B0A1F" w:rsidP="008B0A1F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0A1420">
        <w:rPr>
          <w:sz w:val="18"/>
          <w:szCs w:val="20"/>
          <w:lang w:val="en-US"/>
        </w:rPr>
        <w:t>E</w:t>
      </w:r>
      <w:r w:rsidRPr="000A1420">
        <w:rPr>
          <w:sz w:val="18"/>
          <w:szCs w:val="20"/>
        </w:rPr>
        <w:t>-</w:t>
      </w:r>
      <w:r w:rsidRPr="000A1420">
        <w:rPr>
          <w:sz w:val="18"/>
          <w:szCs w:val="20"/>
          <w:lang w:val="en-US"/>
        </w:rPr>
        <w:t>mail</w:t>
      </w:r>
      <w:r w:rsidRPr="000A1420">
        <w:rPr>
          <w:sz w:val="18"/>
          <w:szCs w:val="20"/>
        </w:rPr>
        <w:t xml:space="preserve">: </w:t>
      </w:r>
      <w:proofErr w:type="spellStart"/>
      <w:r>
        <w:rPr>
          <w:sz w:val="18"/>
          <w:szCs w:val="20"/>
          <w:lang w:val="en-US"/>
        </w:rPr>
        <w:t>nov</w:t>
      </w:r>
      <w:proofErr w:type="spellEnd"/>
      <w:r w:rsidRPr="00C369B2">
        <w:rPr>
          <w:sz w:val="18"/>
          <w:szCs w:val="20"/>
        </w:rPr>
        <w:t>.</w:t>
      </w:r>
      <w:proofErr w:type="spellStart"/>
      <w:r>
        <w:rPr>
          <w:sz w:val="18"/>
          <w:szCs w:val="20"/>
          <w:lang w:val="en-US"/>
        </w:rPr>
        <w:t>bir</w:t>
      </w:r>
      <w:proofErr w:type="spellEnd"/>
      <w:r w:rsidRPr="00C369B2"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 w:rsidRPr="00C369B2">
        <w:rPr>
          <w:sz w:val="18"/>
          <w:szCs w:val="20"/>
        </w:rPr>
        <w:t>/</w:t>
      </w:r>
      <w:proofErr w:type="spellStart"/>
      <w:r>
        <w:rPr>
          <w:sz w:val="18"/>
          <w:szCs w:val="20"/>
          <w:lang w:val="en-US"/>
        </w:rPr>
        <w:t>ru</w:t>
      </w:r>
      <w:proofErr w:type="spellEnd"/>
      <w:r w:rsidRPr="000A1420">
        <w:rPr>
          <w:sz w:val="18"/>
          <w:szCs w:val="20"/>
        </w:rPr>
        <w:t xml:space="preserve"> ОКПО </w:t>
      </w:r>
      <w:r>
        <w:rPr>
          <w:sz w:val="18"/>
          <w:szCs w:val="20"/>
        </w:rPr>
        <w:t>95320322</w:t>
      </w:r>
      <w:r w:rsidRPr="000A1420">
        <w:rPr>
          <w:sz w:val="18"/>
          <w:szCs w:val="20"/>
        </w:rPr>
        <w:t>, ОГРН</w:t>
      </w:r>
      <w:r>
        <w:rPr>
          <w:sz w:val="18"/>
          <w:szCs w:val="20"/>
        </w:rPr>
        <w:t xml:space="preserve"> 1050547000240</w:t>
      </w:r>
      <w:r w:rsidRPr="000A1420">
        <w:rPr>
          <w:sz w:val="18"/>
          <w:szCs w:val="20"/>
        </w:rPr>
        <w:t>, ОКАТО</w:t>
      </w:r>
      <w:r>
        <w:rPr>
          <w:sz w:val="18"/>
          <w:szCs w:val="20"/>
        </w:rPr>
        <w:t xml:space="preserve"> 82227000002</w:t>
      </w:r>
      <w:r w:rsidRPr="000A1420">
        <w:rPr>
          <w:sz w:val="18"/>
          <w:szCs w:val="20"/>
        </w:rPr>
        <w:t xml:space="preserve">, ИНН/КПП </w:t>
      </w:r>
      <w:r>
        <w:rPr>
          <w:sz w:val="18"/>
          <w:szCs w:val="20"/>
        </w:rPr>
        <w:t>0547006310</w:t>
      </w:r>
    </w:p>
    <w:p w:rsidR="008B0A1F" w:rsidRPr="00EF0346" w:rsidRDefault="008B0A1F" w:rsidP="004C0FEC">
      <w:pPr>
        <w:ind w:left="426"/>
        <w:jc w:val="center"/>
      </w:pPr>
    </w:p>
    <w:p w:rsidR="008B0A1F" w:rsidRPr="00E870F2" w:rsidRDefault="008B0A1F" w:rsidP="004C0FEC">
      <w:pPr>
        <w:spacing w:line="360" w:lineRule="auto"/>
        <w:ind w:left="567"/>
        <w:jc w:val="both"/>
        <w:rPr>
          <w:b/>
          <w:szCs w:val="28"/>
        </w:rPr>
      </w:pPr>
    </w:p>
    <w:p w:rsidR="00C12370" w:rsidRDefault="00C12370" w:rsidP="004C0FEC">
      <w:pPr>
        <w:widowControl w:val="0"/>
        <w:autoSpaceDE w:val="0"/>
        <w:autoSpaceDN w:val="0"/>
        <w:adjustRightInd w:val="0"/>
        <w:ind w:left="567"/>
        <w:jc w:val="both"/>
        <w:rPr>
          <w:b/>
        </w:rPr>
      </w:pPr>
      <w:r>
        <w:rPr>
          <w:b/>
        </w:rPr>
        <w:t>ПРИНЯТО:                                                                                                                     ВВЕДЕНО:</w:t>
      </w:r>
    </w:p>
    <w:p w:rsidR="00C12370" w:rsidRDefault="00C12370" w:rsidP="004C0FEC">
      <w:pPr>
        <w:widowControl w:val="0"/>
        <w:autoSpaceDE w:val="0"/>
        <w:autoSpaceDN w:val="0"/>
        <w:adjustRightInd w:val="0"/>
        <w:ind w:left="567"/>
        <w:jc w:val="both"/>
        <w:rPr>
          <w:b/>
        </w:rPr>
      </w:pPr>
      <w:r>
        <w:rPr>
          <w:b/>
        </w:rPr>
        <w:t>решением педагогического совета                                                            приказом директора</w:t>
      </w:r>
    </w:p>
    <w:p w:rsidR="00C12370" w:rsidRDefault="00DE7013" w:rsidP="004C0FEC">
      <w:pPr>
        <w:widowControl w:val="0"/>
        <w:autoSpaceDE w:val="0"/>
        <w:autoSpaceDN w:val="0"/>
        <w:adjustRightInd w:val="0"/>
        <w:ind w:left="567"/>
        <w:jc w:val="both"/>
        <w:rPr>
          <w:b/>
        </w:rPr>
      </w:pPr>
      <w:r>
        <w:rPr>
          <w:b/>
        </w:rPr>
        <w:t>№__ от «___»__________20__</w:t>
      </w:r>
      <w:r w:rsidR="00C12370">
        <w:rPr>
          <w:b/>
        </w:rPr>
        <w:t xml:space="preserve">г.                                </w:t>
      </w:r>
      <w:r>
        <w:rPr>
          <w:b/>
        </w:rPr>
        <w:t xml:space="preserve">                </w:t>
      </w:r>
      <w:r w:rsidR="00C12370">
        <w:rPr>
          <w:b/>
        </w:rPr>
        <w:t>МКОУ «</w:t>
      </w:r>
      <w:proofErr w:type="spellStart"/>
      <w:r w:rsidR="00C12370">
        <w:rPr>
          <w:b/>
        </w:rPr>
        <w:t>Новобирюзякская</w:t>
      </w:r>
      <w:proofErr w:type="spellEnd"/>
      <w:r w:rsidR="00C12370">
        <w:rPr>
          <w:b/>
        </w:rPr>
        <w:t xml:space="preserve"> СОШ»</w:t>
      </w:r>
    </w:p>
    <w:p w:rsidR="00C12370" w:rsidRDefault="00C12370" w:rsidP="004C0FEC">
      <w:pPr>
        <w:widowControl w:val="0"/>
        <w:autoSpaceDE w:val="0"/>
        <w:autoSpaceDN w:val="0"/>
        <w:adjustRightInd w:val="0"/>
        <w:ind w:left="567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DE7013">
        <w:rPr>
          <w:b/>
        </w:rPr>
        <w:t xml:space="preserve">      </w:t>
      </w:r>
      <w:r>
        <w:rPr>
          <w:b/>
        </w:rPr>
        <w:t>_________ /</w:t>
      </w:r>
      <w:proofErr w:type="spellStart"/>
      <w:r>
        <w:rPr>
          <w:b/>
        </w:rPr>
        <w:t>Ханмагомедовой</w:t>
      </w:r>
      <w:proofErr w:type="spellEnd"/>
      <w:r>
        <w:rPr>
          <w:b/>
        </w:rPr>
        <w:t xml:space="preserve"> П.Д./</w:t>
      </w:r>
    </w:p>
    <w:p w:rsidR="00C12370" w:rsidRDefault="00C12370" w:rsidP="004C0FEC">
      <w:pPr>
        <w:widowControl w:val="0"/>
        <w:autoSpaceDE w:val="0"/>
        <w:autoSpaceDN w:val="0"/>
        <w:adjustRightInd w:val="0"/>
        <w:ind w:left="567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DE7013">
        <w:rPr>
          <w:b/>
        </w:rPr>
        <w:t xml:space="preserve">   </w:t>
      </w:r>
      <w:r>
        <w:rPr>
          <w:b/>
        </w:rPr>
        <w:t xml:space="preserve"> </w:t>
      </w:r>
      <w:r w:rsidR="00BB21A2">
        <w:rPr>
          <w:b/>
        </w:rPr>
        <w:t>№_____от_</w:t>
      </w:r>
      <w:bookmarkStart w:id="0" w:name="_GoBack"/>
      <w:bookmarkEnd w:id="0"/>
      <w:r w:rsidR="00B9594F">
        <w:rPr>
          <w:b/>
        </w:rPr>
        <w:t>______________20___г.</w:t>
      </w:r>
      <w:r>
        <w:rPr>
          <w:b/>
        </w:rPr>
        <w:t xml:space="preserve">                       </w:t>
      </w:r>
    </w:p>
    <w:p w:rsidR="00C12370" w:rsidRDefault="00C12370" w:rsidP="004C0FEC">
      <w:pPr>
        <w:widowControl w:val="0"/>
        <w:autoSpaceDE w:val="0"/>
        <w:autoSpaceDN w:val="0"/>
        <w:adjustRightInd w:val="0"/>
        <w:ind w:left="567"/>
        <w:jc w:val="both"/>
        <w:rPr>
          <w:rFonts w:ascii="Calibri" w:hAnsi="Calibri"/>
          <w:b/>
        </w:rPr>
      </w:pPr>
    </w:p>
    <w:p w:rsidR="00C12370" w:rsidRDefault="00C12370" w:rsidP="00C12370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C12370" w:rsidRDefault="00C12370" w:rsidP="00C12370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C12370" w:rsidRDefault="00C12370" w:rsidP="00C12370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C12370" w:rsidRDefault="00C12370" w:rsidP="00C12370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C12370" w:rsidRDefault="00C12370" w:rsidP="004C0FEC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4C0FEC" w:rsidRPr="004C0FEC" w:rsidRDefault="004C0FEC" w:rsidP="004C0FEC">
      <w:pPr>
        <w:pStyle w:val="20"/>
        <w:keepNext/>
        <w:keepLines/>
        <w:shd w:val="clear" w:color="auto" w:fill="auto"/>
        <w:spacing w:after="157" w:line="240" w:lineRule="auto"/>
        <w:jc w:val="center"/>
        <w:rPr>
          <w:sz w:val="48"/>
        </w:rPr>
      </w:pPr>
      <w:r w:rsidRPr="004C0FEC">
        <w:rPr>
          <w:sz w:val="48"/>
        </w:rPr>
        <w:t>Положение</w:t>
      </w:r>
    </w:p>
    <w:p w:rsidR="004C0FEC" w:rsidRPr="004C0FEC" w:rsidRDefault="004C0FEC" w:rsidP="004C0FEC">
      <w:pPr>
        <w:pStyle w:val="60"/>
        <w:shd w:val="clear" w:color="auto" w:fill="auto"/>
        <w:spacing w:before="0" w:after="577" w:line="240" w:lineRule="auto"/>
        <w:rPr>
          <w:sz w:val="48"/>
        </w:rPr>
      </w:pPr>
      <w:r w:rsidRPr="004C0FEC">
        <w:rPr>
          <w:sz w:val="48"/>
        </w:rPr>
        <w:t>о Центре образования цифрового и гуманитарного профилей «Точка роста»</w:t>
      </w:r>
    </w:p>
    <w:p w:rsidR="004C0FEC" w:rsidRDefault="004C0FEC" w:rsidP="004C0FEC">
      <w:pPr>
        <w:pStyle w:val="20"/>
        <w:keepNext/>
        <w:keepLines/>
        <w:shd w:val="clear" w:color="auto" w:fill="auto"/>
        <w:spacing w:after="90" w:line="280" w:lineRule="exact"/>
        <w:ind w:left="1276"/>
        <w:jc w:val="left"/>
      </w:pPr>
      <w:bookmarkStart w:id="1" w:name="bookmark7"/>
      <w:r>
        <w:t>1. Общие положения</w:t>
      </w:r>
      <w:bookmarkEnd w:id="1"/>
    </w:p>
    <w:p w:rsidR="004C0FEC" w:rsidRDefault="004C0FEC" w:rsidP="004C0FEC">
      <w:pPr>
        <w:pStyle w:val="22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left="1276" w:firstLine="780"/>
        <w:jc w:val="left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4C0FEC" w:rsidRDefault="004C0FEC" w:rsidP="004C0FEC">
      <w:pPr>
        <w:pStyle w:val="22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370" w:lineRule="exact"/>
        <w:ind w:left="1276" w:firstLine="780"/>
        <w:jc w:val="left"/>
      </w:pPr>
      <w:r>
        <w:t>Центр является структурным подразделением общеобразовательной</w:t>
      </w:r>
      <w:r>
        <w:t xml:space="preserve"> о</w:t>
      </w:r>
      <w:r>
        <w:t xml:space="preserve">рганизации </w:t>
      </w:r>
      <w:r>
        <w:rPr>
          <w:u w:val="single"/>
        </w:rPr>
        <w:t>МКОУ «</w:t>
      </w:r>
      <w:proofErr w:type="spellStart"/>
      <w:r>
        <w:rPr>
          <w:u w:val="single"/>
        </w:rPr>
        <w:t>Новобирюзякская</w:t>
      </w:r>
      <w:proofErr w:type="spellEnd"/>
      <w:r>
        <w:rPr>
          <w:u w:val="single"/>
        </w:rPr>
        <w:t xml:space="preserve"> СОШ» </w:t>
      </w:r>
      <w:proofErr w:type="spellStart"/>
      <w:r>
        <w:rPr>
          <w:u w:val="single"/>
        </w:rPr>
        <w:t>Кизлярского</w:t>
      </w:r>
      <w:proofErr w:type="spellEnd"/>
      <w:r>
        <w:rPr>
          <w:u w:val="single"/>
        </w:rPr>
        <w:t xml:space="preserve"> рай</w:t>
      </w:r>
      <w:r w:rsidR="00BB21A2">
        <w:rPr>
          <w:u w:val="single"/>
        </w:rPr>
        <w:t>о</w:t>
      </w:r>
      <w:r>
        <w:rPr>
          <w:u w:val="single"/>
        </w:rPr>
        <w:t xml:space="preserve">на </w:t>
      </w:r>
      <w:r>
        <w:t>(далее - Учреждение) и не является юридическим лицом.</w:t>
      </w:r>
    </w:p>
    <w:p w:rsidR="004C0FEC" w:rsidRDefault="004C0FEC" w:rsidP="004C0FEC">
      <w:pPr>
        <w:pStyle w:val="22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left="1276" w:firstLine="780"/>
        <w:jc w:val="left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4C0FEC" w:rsidRDefault="004C0FEC" w:rsidP="004C0FEC">
      <w:pPr>
        <w:pStyle w:val="22"/>
        <w:shd w:val="clear" w:color="auto" w:fill="auto"/>
        <w:tabs>
          <w:tab w:val="left" w:leader="underscore" w:pos="10133"/>
        </w:tabs>
        <w:spacing w:before="0" w:after="0" w:line="370" w:lineRule="exact"/>
        <w:ind w:left="1276"/>
        <w:jc w:val="left"/>
      </w:pPr>
      <w:r>
        <w:t xml:space="preserve"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</w:t>
      </w:r>
      <w:r>
        <w:lastRenderedPageBreak/>
        <w:t>учредителем и настоящим Положением.</w:t>
      </w:r>
    </w:p>
    <w:p w:rsidR="004C0FEC" w:rsidRDefault="004C0FEC" w:rsidP="004C0FEC">
      <w:pPr>
        <w:ind w:left="1276"/>
        <w:rPr>
          <w:sz w:val="28"/>
          <w:szCs w:val="28"/>
          <w:u w:val="single"/>
        </w:rPr>
      </w:pPr>
      <w:r w:rsidRPr="007D61F4">
        <w:rPr>
          <w:sz w:val="28"/>
          <w:szCs w:val="28"/>
        </w:rPr>
        <w:t>Центр в своей деятельности подчиняется Директору</w:t>
      </w:r>
      <w:r w:rsidRPr="007D61F4">
        <w:rPr>
          <w:sz w:val="28"/>
          <w:szCs w:val="28"/>
          <w:u w:val="single"/>
        </w:rPr>
        <w:t xml:space="preserve"> ОУ</w:t>
      </w:r>
    </w:p>
    <w:p w:rsidR="004C0FEC" w:rsidRDefault="004C0FEC" w:rsidP="004C0FEC">
      <w:pPr>
        <w:ind w:left="1276"/>
        <w:rPr>
          <w:sz w:val="28"/>
          <w:szCs w:val="28"/>
          <w:u w:val="single"/>
        </w:rPr>
      </w:pPr>
    </w:p>
    <w:p w:rsidR="004C0FEC" w:rsidRPr="007D61F4" w:rsidRDefault="004C0FEC" w:rsidP="004C0FEC">
      <w:pPr>
        <w:widowControl w:val="0"/>
        <w:numPr>
          <w:ilvl w:val="0"/>
          <w:numId w:val="2"/>
        </w:numPr>
        <w:tabs>
          <w:tab w:val="left" w:pos="1259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Основными целями Центра являются:</w:t>
      </w:r>
    </w:p>
    <w:p w:rsidR="004C0FEC" w:rsidRDefault="004C0FEC" w:rsidP="004C0FEC">
      <w:pPr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4C0FEC" w:rsidRPr="007D61F4" w:rsidRDefault="004C0FEC" w:rsidP="004C0FEC">
      <w:pPr>
        <w:spacing w:line="370" w:lineRule="exact"/>
        <w:ind w:left="1276"/>
        <w:rPr>
          <w:sz w:val="28"/>
          <w:szCs w:val="28"/>
        </w:rPr>
      </w:pPr>
    </w:p>
    <w:p w:rsidR="004C0FEC" w:rsidRPr="007D61F4" w:rsidRDefault="004C0FEC" w:rsidP="004C0FEC">
      <w:pPr>
        <w:widowControl w:val="0"/>
        <w:numPr>
          <w:ilvl w:val="0"/>
          <w:numId w:val="2"/>
        </w:numPr>
        <w:tabs>
          <w:tab w:val="left" w:pos="1254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Задачи Центра:</w:t>
      </w:r>
    </w:p>
    <w:p w:rsidR="004C0FEC" w:rsidRPr="007D61F4" w:rsidRDefault="004C0FEC" w:rsidP="004C0FEC">
      <w:pPr>
        <w:widowControl w:val="0"/>
        <w:numPr>
          <w:ilvl w:val="0"/>
          <w:numId w:val="3"/>
        </w:numPr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4C0FEC" w:rsidRPr="007D61F4" w:rsidRDefault="004C0FEC" w:rsidP="004C0FEC">
      <w:pPr>
        <w:widowControl w:val="0"/>
        <w:numPr>
          <w:ilvl w:val="0"/>
          <w:numId w:val="3"/>
        </w:numPr>
        <w:tabs>
          <w:tab w:val="left" w:pos="56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 xml:space="preserve">создание условий для реализации </w:t>
      </w:r>
      <w:proofErr w:type="spellStart"/>
      <w:r w:rsidRPr="007D61F4">
        <w:rPr>
          <w:sz w:val="28"/>
          <w:szCs w:val="28"/>
        </w:rPr>
        <w:t>разноуровневых</w:t>
      </w:r>
      <w:proofErr w:type="spellEnd"/>
      <w:r w:rsidRPr="007D61F4">
        <w:rPr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4C0FEC" w:rsidRDefault="004C0FEC" w:rsidP="004C0FEC">
      <w:pPr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4C0FEC" w:rsidRPr="007D61F4" w:rsidRDefault="004C0FEC" w:rsidP="004C0FEC">
      <w:pPr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содержания основного и дополнительного образования, а также единством методических подходов;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2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2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468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2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7D61F4">
        <w:rPr>
          <w:sz w:val="28"/>
          <w:szCs w:val="28"/>
        </w:rPr>
        <w:t>медиаграмотности</w:t>
      </w:r>
      <w:proofErr w:type="spellEnd"/>
      <w:r w:rsidRPr="007D61F4">
        <w:rPr>
          <w:sz w:val="28"/>
          <w:szCs w:val="28"/>
        </w:rPr>
        <w:t xml:space="preserve"> у обучающихся;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2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организационно-содержательная деятельность, направленная на</w:t>
      </w:r>
    </w:p>
    <w:p w:rsidR="004C0FEC" w:rsidRPr="007D61F4" w:rsidRDefault="004C0FEC" w:rsidP="004C0FEC">
      <w:pPr>
        <w:tabs>
          <w:tab w:val="left" w:pos="1872"/>
          <w:tab w:val="left" w:pos="3019"/>
          <w:tab w:val="left" w:pos="5722"/>
          <w:tab w:val="left" w:pos="8803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проведение различных мероприятий в Центре и подготов</w:t>
      </w:r>
      <w:r w:rsidR="00BB21A2">
        <w:rPr>
          <w:sz w:val="28"/>
          <w:szCs w:val="28"/>
        </w:rPr>
        <w:t xml:space="preserve">ку к участию обучающихся Центра в мероприятиях муниципального, </w:t>
      </w:r>
      <w:r w:rsidRPr="007D61F4">
        <w:rPr>
          <w:sz w:val="28"/>
          <w:szCs w:val="28"/>
        </w:rPr>
        <w:t>городского,</w:t>
      </w:r>
    </w:p>
    <w:p w:rsidR="004C0FEC" w:rsidRPr="007D61F4" w:rsidRDefault="004C0FEC" w:rsidP="004C0FEC">
      <w:pPr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областного/краевого/республиканского и всероссийского уровня;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2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 xml:space="preserve">создание и развитие общественного движения школьников на базе </w:t>
      </w:r>
      <w:r w:rsidRPr="007D61F4">
        <w:rPr>
          <w:sz w:val="28"/>
          <w:szCs w:val="28"/>
        </w:rPr>
        <w:lastRenderedPageBreak/>
        <w:t>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4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развитие шахматного образования;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872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4C0FEC" w:rsidRPr="007D61F4" w:rsidRDefault="004C0FEC" w:rsidP="004C0FEC">
      <w:pPr>
        <w:widowControl w:val="0"/>
        <w:numPr>
          <w:ilvl w:val="0"/>
          <w:numId w:val="7"/>
        </w:numPr>
        <w:tabs>
          <w:tab w:val="left" w:pos="1405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4C0FEC" w:rsidRPr="007D61F4" w:rsidRDefault="004C0FEC" w:rsidP="004C0FEC">
      <w:pPr>
        <w:widowControl w:val="0"/>
        <w:numPr>
          <w:ilvl w:val="0"/>
          <w:numId w:val="5"/>
        </w:numPr>
        <w:tabs>
          <w:tab w:val="left" w:pos="1133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4C0FEC" w:rsidRPr="007D61F4" w:rsidRDefault="004C0FEC" w:rsidP="004C0FEC">
      <w:pPr>
        <w:widowControl w:val="0"/>
        <w:numPr>
          <w:ilvl w:val="0"/>
          <w:numId w:val="5"/>
        </w:numPr>
        <w:tabs>
          <w:tab w:val="left" w:pos="1133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4C0FEC" w:rsidRPr="007D61F4" w:rsidRDefault="004C0FEC" w:rsidP="004C0FEC">
      <w:pPr>
        <w:widowControl w:val="0"/>
        <w:numPr>
          <w:ilvl w:val="0"/>
          <w:numId w:val="8"/>
        </w:numPr>
        <w:tabs>
          <w:tab w:val="left" w:pos="1508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Центр взаимодействует с:</w:t>
      </w:r>
    </w:p>
    <w:p w:rsidR="004C0FEC" w:rsidRPr="007D61F4" w:rsidRDefault="004C0FEC" w:rsidP="004C0FEC">
      <w:pPr>
        <w:widowControl w:val="0"/>
        <w:numPr>
          <w:ilvl w:val="0"/>
          <w:numId w:val="5"/>
        </w:numPr>
        <w:tabs>
          <w:tab w:val="left" w:pos="1168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4C0FEC" w:rsidRPr="007D61F4" w:rsidRDefault="004C0FEC" w:rsidP="004C0FEC">
      <w:pPr>
        <w:widowControl w:val="0"/>
        <w:numPr>
          <w:ilvl w:val="0"/>
          <w:numId w:val="5"/>
        </w:numPr>
        <w:tabs>
          <w:tab w:val="left" w:pos="1008"/>
        </w:tabs>
        <w:spacing w:after="432"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использует дистанционные формы реализации образовательных программ</w:t>
      </w:r>
    </w:p>
    <w:p w:rsidR="004C0FEC" w:rsidRPr="007D61F4" w:rsidRDefault="004C0FEC" w:rsidP="004C0FEC">
      <w:pPr>
        <w:keepNext/>
        <w:keepLines/>
        <w:widowControl w:val="0"/>
        <w:numPr>
          <w:ilvl w:val="0"/>
          <w:numId w:val="4"/>
        </w:numPr>
        <w:tabs>
          <w:tab w:val="left" w:pos="1128"/>
        </w:tabs>
        <w:spacing w:after="80" w:line="280" w:lineRule="exact"/>
        <w:ind w:left="1276"/>
        <w:outlineLvl w:val="1"/>
        <w:rPr>
          <w:b/>
          <w:bCs/>
          <w:sz w:val="28"/>
          <w:szCs w:val="28"/>
        </w:rPr>
      </w:pPr>
      <w:bookmarkStart w:id="2" w:name="bookmark8"/>
      <w:r w:rsidRPr="007D61F4">
        <w:rPr>
          <w:b/>
          <w:bCs/>
          <w:sz w:val="28"/>
          <w:szCs w:val="28"/>
        </w:rPr>
        <w:t>Порядок управления Центром</w:t>
      </w:r>
      <w:bookmarkEnd w:id="2"/>
    </w:p>
    <w:p w:rsidR="004C0FEC" w:rsidRPr="007D61F4" w:rsidRDefault="004C0FEC" w:rsidP="004C0FEC">
      <w:pPr>
        <w:widowControl w:val="0"/>
        <w:numPr>
          <w:ilvl w:val="1"/>
          <w:numId w:val="4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4C0FEC" w:rsidRPr="007D61F4" w:rsidRDefault="004C0FEC" w:rsidP="004C0FEC">
      <w:pPr>
        <w:widowControl w:val="0"/>
        <w:numPr>
          <w:ilvl w:val="1"/>
          <w:numId w:val="4"/>
        </w:numPr>
        <w:tabs>
          <w:tab w:val="left" w:pos="1290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4C0FEC" w:rsidRPr="007D61F4" w:rsidRDefault="004C0FEC" w:rsidP="004C0FEC">
      <w:pPr>
        <w:spacing w:line="370" w:lineRule="exact"/>
        <w:ind w:left="1276" w:firstLine="760"/>
        <w:rPr>
          <w:sz w:val="28"/>
          <w:szCs w:val="28"/>
        </w:rPr>
      </w:pPr>
      <w:r w:rsidRPr="007D61F4">
        <w:rPr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4C0FEC" w:rsidRPr="007D61F4" w:rsidRDefault="004C0FEC" w:rsidP="004C0FEC">
      <w:pPr>
        <w:widowControl w:val="0"/>
        <w:numPr>
          <w:ilvl w:val="1"/>
          <w:numId w:val="4"/>
        </w:numPr>
        <w:tabs>
          <w:tab w:val="left" w:pos="1320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Руководитель Центра обязан:</w:t>
      </w:r>
    </w:p>
    <w:p w:rsidR="004C0FEC" w:rsidRPr="007D61F4" w:rsidRDefault="004C0FEC" w:rsidP="004C0FEC">
      <w:pPr>
        <w:widowControl w:val="0"/>
        <w:numPr>
          <w:ilvl w:val="2"/>
          <w:numId w:val="4"/>
        </w:numPr>
        <w:tabs>
          <w:tab w:val="left" w:pos="153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осуществлять оперативное руководство Центром;</w:t>
      </w:r>
    </w:p>
    <w:p w:rsidR="004C0FEC" w:rsidRPr="007D61F4" w:rsidRDefault="004C0FEC" w:rsidP="004C0FEC">
      <w:pPr>
        <w:widowControl w:val="0"/>
        <w:numPr>
          <w:ilvl w:val="2"/>
          <w:numId w:val="4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lastRenderedPageBreak/>
        <w:t>согласовывать программы развития, планы работ, отчеты и сметы расходов Центра с Директором Учреждения;</w:t>
      </w:r>
    </w:p>
    <w:p w:rsidR="004C0FEC" w:rsidRPr="007D61F4" w:rsidRDefault="004C0FEC" w:rsidP="004C0FEC">
      <w:pPr>
        <w:widowControl w:val="0"/>
        <w:numPr>
          <w:ilvl w:val="2"/>
          <w:numId w:val="4"/>
        </w:numPr>
        <w:tabs>
          <w:tab w:val="left" w:pos="150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4C0FEC" w:rsidRPr="007D61F4" w:rsidRDefault="004C0FEC" w:rsidP="004C0FEC">
      <w:pPr>
        <w:widowControl w:val="0"/>
        <w:numPr>
          <w:ilvl w:val="2"/>
          <w:numId w:val="4"/>
        </w:numPr>
        <w:tabs>
          <w:tab w:val="left" w:pos="150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отчитываться перед Директором Учреждения о результатах работы Центра;</w:t>
      </w:r>
    </w:p>
    <w:p w:rsidR="004C0FEC" w:rsidRPr="007D61F4" w:rsidRDefault="004C0FEC" w:rsidP="004C0FEC">
      <w:pPr>
        <w:widowControl w:val="0"/>
        <w:numPr>
          <w:ilvl w:val="2"/>
          <w:numId w:val="4"/>
        </w:numPr>
        <w:tabs>
          <w:tab w:val="left" w:pos="150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4C0FEC" w:rsidRPr="007D61F4" w:rsidRDefault="004C0FEC" w:rsidP="004C0FEC">
      <w:pPr>
        <w:spacing w:line="370" w:lineRule="exact"/>
        <w:ind w:left="1276" w:firstLine="760"/>
        <w:rPr>
          <w:sz w:val="28"/>
          <w:szCs w:val="28"/>
        </w:rPr>
      </w:pPr>
      <w:r w:rsidRPr="007D61F4">
        <w:rPr>
          <w:sz w:val="28"/>
          <w:szCs w:val="28"/>
        </w:rPr>
        <w:t>3.4. Руководитель Центра вправе:</w:t>
      </w:r>
    </w:p>
    <w:p w:rsidR="004C0FEC" w:rsidRPr="007D61F4" w:rsidRDefault="004C0FEC" w:rsidP="004C0FEC">
      <w:pPr>
        <w:widowControl w:val="0"/>
        <w:numPr>
          <w:ilvl w:val="0"/>
          <w:numId w:val="9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4C0FEC" w:rsidRPr="007D61F4" w:rsidRDefault="004C0FEC" w:rsidP="004C0FEC">
      <w:pPr>
        <w:widowControl w:val="0"/>
        <w:numPr>
          <w:ilvl w:val="0"/>
          <w:numId w:val="9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по согласованию с Директором Учреждения организовывать учебно</w:t>
      </w:r>
      <w:r w:rsidRPr="007D61F4">
        <w:rPr>
          <w:sz w:val="28"/>
          <w:szCs w:val="28"/>
        </w:rPr>
        <w:softHyphen/>
      </w:r>
      <w:r>
        <w:rPr>
          <w:sz w:val="28"/>
          <w:szCs w:val="28"/>
        </w:rPr>
        <w:t xml:space="preserve">- </w:t>
      </w:r>
      <w:r w:rsidRPr="007D61F4">
        <w:rPr>
          <w:sz w:val="28"/>
          <w:szCs w:val="28"/>
        </w:rPr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4C0FEC" w:rsidRPr="007D61F4" w:rsidRDefault="004C0FEC" w:rsidP="004C0FEC">
      <w:pPr>
        <w:widowControl w:val="0"/>
        <w:numPr>
          <w:ilvl w:val="0"/>
          <w:numId w:val="9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4C0FEC" w:rsidRPr="007D61F4" w:rsidRDefault="004C0FEC" w:rsidP="004C0FEC">
      <w:pPr>
        <w:widowControl w:val="0"/>
        <w:numPr>
          <w:ilvl w:val="0"/>
          <w:numId w:val="9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4C0FEC" w:rsidRPr="007D61F4" w:rsidRDefault="004C0FEC" w:rsidP="004C0FEC">
      <w:pPr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C12370" w:rsidRDefault="00C12370" w:rsidP="00C12370">
      <w:pPr>
        <w:pStyle w:val="a4"/>
        <w:tabs>
          <w:tab w:val="left" w:pos="420"/>
          <w:tab w:val="center" w:pos="4819"/>
        </w:tabs>
        <w:rPr>
          <w:szCs w:val="28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833476" w:rsidRDefault="00833476"/>
    <w:sectPr w:rsidR="00833476" w:rsidSect="00C1237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70"/>
    <w:rsid w:val="00016156"/>
    <w:rsid w:val="004229BD"/>
    <w:rsid w:val="004C0FEC"/>
    <w:rsid w:val="00547E13"/>
    <w:rsid w:val="00666800"/>
    <w:rsid w:val="007A680C"/>
    <w:rsid w:val="00833476"/>
    <w:rsid w:val="00856DD8"/>
    <w:rsid w:val="008B0A1F"/>
    <w:rsid w:val="00990736"/>
    <w:rsid w:val="00B9594F"/>
    <w:rsid w:val="00BB21A2"/>
    <w:rsid w:val="00C12370"/>
    <w:rsid w:val="00C27C84"/>
    <w:rsid w:val="00DE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8C79"/>
  <w15:docId w15:val="{D05D3334-CF85-4838-BF83-12114392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237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23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C12370"/>
    <w:rPr>
      <w:color w:val="0000FF"/>
      <w:u w:val="single"/>
    </w:rPr>
  </w:style>
  <w:style w:type="paragraph" w:styleId="a4">
    <w:name w:val="No Spacing"/>
    <w:uiPriority w:val="1"/>
    <w:qFormat/>
    <w:rsid w:val="00C123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_"/>
    <w:basedOn w:val="a0"/>
    <w:link w:val="60"/>
    <w:rsid w:val="004C0FE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4C0FE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C0FEC"/>
    <w:pPr>
      <w:widowControl w:val="0"/>
      <w:shd w:val="clear" w:color="auto" w:fill="FFFFFF"/>
      <w:spacing w:before="360" w:line="322" w:lineRule="exact"/>
      <w:jc w:val="center"/>
    </w:pPr>
    <w:rPr>
      <w:b/>
      <w:bCs/>
      <w:sz w:val="28"/>
      <w:szCs w:val="28"/>
      <w:lang w:eastAsia="en-US"/>
    </w:rPr>
  </w:style>
  <w:style w:type="paragraph" w:customStyle="1" w:styleId="20">
    <w:name w:val="Заголовок №2"/>
    <w:basedOn w:val="a"/>
    <w:link w:val="2"/>
    <w:rsid w:val="004C0FEC"/>
    <w:pPr>
      <w:widowControl w:val="0"/>
      <w:shd w:val="clear" w:color="auto" w:fill="FFFFFF"/>
      <w:spacing w:line="480" w:lineRule="exact"/>
      <w:jc w:val="both"/>
      <w:outlineLvl w:val="1"/>
    </w:pPr>
    <w:rPr>
      <w:b/>
      <w:bCs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rsid w:val="004C0F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C0FEC"/>
    <w:pPr>
      <w:widowControl w:val="0"/>
      <w:shd w:val="clear" w:color="auto" w:fill="FFFFFF"/>
      <w:spacing w:before="360" w:after="360" w:line="0" w:lineRule="atLeast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5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Эльмира Ханмагомедова</cp:lastModifiedBy>
  <cp:revision>2</cp:revision>
  <cp:lastPrinted>2020-02-27T11:41:00Z</cp:lastPrinted>
  <dcterms:created xsi:type="dcterms:W3CDTF">2020-03-14T12:37:00Z</dcterms:created>
  <dcterms:modified xsi:type="dcterms:W3CDTF">2020-03-14T12:37:00Z</dcterms:modified>
</cp:coreProperties>
</file>