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82"/>
        <w:numPr>
          <w:ilvl w:val="0"/>
          <w:numId w:val="4"/>
        </w:numPr>
        <w:jc w:val="center"/>
        <w:keepLines w:val="false"/>
        <w:spacing w:lineRule="auto" w:line="240" w:before="240"/>
        <w:rPr>
          <w:rFonts w:ascii="Times New Roman" w:hAnsi="Times New Roman" w:cs="Times New Roman" w:eastAsia="Times New Roman"/>
          <w:b/>
          <w:sz w:val="24"/>
          <w:szCs w:val="24"/>
        </w:rPr>
        <w:pBdr>
          <w:bottom w:val="none" w:color="000000" w:sz="0" w:space="0"/>
        </w:pBdr>
      </w:pPr>
      <w:r/>
      <w:bookmarkStart w:id="0" w:name="_4d34og8"/>
      <w:r/>
      <w:bookmarkEnd w:id="0"/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Кейс «Спаси остров»</w:t>
      </w:r>
      <w:r/>
    </w:p>
    <w:p>
      <w:pPr>
        <w:numPr>
          <w:ilvl w:val="0"/>
          <w:numId w:val="4"/>
        </w:numPr>
      </w:pPr>
      <w:r>
        <w:rPr>
          <w:rtl w:val="false"/>
        </w:rPr>
      </w:r>
      <w:r/>
    </w:p>
    <w:p>
      <w:pPr>
        <w:ind w:firstLine="708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Описание</w:t>
      </w:r>
      <w:r>
        <w:rPr>
          <w:rtl w:val="false"/>
        </w:rPr>
      </w:r>
      <w:r/>
    </w:p>
    <w:p>
      <w:pPr>
        <w:ind w:firstLine="708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 «Спаси остров» – это игра для двоих, в которой один игрок загадывает слово и рисует на странице отдельные пустые клетки для каждой буквы. А второй игрок пытается угадать буквы, которые могут быть в данном слове, а затем и всё слово целиком.</w:t>
      </w:r>
      <w:r/>
    </w:p>
    <w:p>
      <w:pPr>
        <w:ind w:firstLine="360"/>
        <w:jc w:val="both"/>
        <w:spacing w:lineRule="auto" w:line="360" w:after="20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Если второй игрок правильно угадывает букву, первый игрок вписывает её в соответствующую пустую к</w:t>
      </w: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летку. А если ошибается, первый игрок “льёт воду на остров”, который представляет из себя поле из квадрата размером 4 на 4 см,  заполняя его постепенно водой. Чтобы победить, второй игрок должен угадать все буквы в слове до того, как остров уйдет под воду.</w:t>
      </w:r>
      <w:r>
        <w:rPr>
          <w:rtl w:val="false"/>
        </w:rPr>
      </w:r>
      <w:r/>
    </w:p>
    <w:p>
      <w:pPr>
        <w:ind w:firstLine="708"/>
        <w:spacing w:lineRule="auto" w:line="360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Категория кейса:</w:t>
      </w: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 Вводный, </w:t>
      </w: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рассчитан </w:t>
      </w: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на учащихся 8 класса</w:t>
      </w:r>
      <w:r/>
    </w:p>
    <w:p>
      <w:pPr>
        <w:ind w:firstLine="708"/>
        <w:spacing w:lineRule="auto" w:line="360" w:after="20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Вопросы к кейсу:</w:t>
      </w:r>
      <w:r>
        <w:rPr>
          <w:rtl w:val="false"/>
        </w:rPr>
      </w:r>
      <w:r/>
    </w:p>
    <w:p>
      <w:pPr>
        <w:numPr>
          <w:ilvl w:val="0"/>
          <w:numId w:val="5"/>
        </w:numPr>
        <w:ind w:left="720" w:hanging="360"/>
        <w:spacing w:lineRule="auto" w:line="360" w:after="0" w:afterAutospacing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Для каких задач служит тип цикла for?</w:t>
      </w:r>
      <w:r/>
    </w:p>
    <w:p>
      <w:pPr>
        <w:numPr>
          <w:ilvl w:val="0"/>
          <w:numId w:val="5"/>
        </w:numPr>
        <w:ind w:left="720" w:hanging="360"/>
        <w:spacing w:lineRule="auto" w:line="360" w:after="0" w:afterAutospacing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В каких еще ситуациях можно использовать тип данных - список?</w:t>
      </w:r>
      <w:r/>
    </w:p>
    <w:p>
      <w:pPr>
        <w:numPr>
          <w:ilvl w:val="0"/>
          <w:numId w:val="5"/>
        </w:numPr>
        <w:ind w:left="720" w:hanging="360"/>
        <w:spacing w:lineRule="auto" w:line="360" w:after="0" w:afterAutospacing="0"/>
        <w:rPr>
          <w:rFonts w:ascii="Times New Roman" w:hAnsi="Times New Roman" w:cs="Times New Roman" w:eastAsia="Times New Roman"/>
          <w:sz w:val="24"/>
          <w:szCs w:val="24"/>
          <w:u w:val="none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Как делать множественное присваивание?</w:t>
      </w:r>
      <w:r/>
    </w:p>
    <w:p>
      <w:pPr>
        <w:numPr>
          <w:ilvl w:val="0"/>
          <w:numId w:val="5"/>
        </w:numPr>
        <w:ind w:left="720" w:hanging="360"/>
        <w:spacing w:lineRule="auto" w:line="360" w:after="200"/>
        <w:rPr>
          <w:rFonts w:ascii="Times New Roman" w:hAnsi="Times New Roman" w:cs="Times New Roman" w:eastAsia="Times New Roman"/>
          <w:sz w:val="24"/>
          <w:szCs w:val="24"/>
          <w:u w:val="none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Какие ещё известные компьютерные игры вы могли бы и хотели реализовать?</w:t>
      </w:r>
      <w:r/>
    </w:p>
    <w:p>
      <w:pPr>
        <w:ind w:firstLine="708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Место кейса в структуре программы</w:t>
      </w: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: базовый, рекомендуется к выполнению после изучения основ программирования и кейса “ Угадай число”</w:t>
      </w:r>
      <w:r/>
    </w:p>
    <w:p>
      <w:pPr>
        <w:ind w:firstLine="720"/>
        <w:spacing w:lineRule="auto" w:line="276" w:after="20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Количество учебных часов на которые рассчитан кейс:</w:t>
      </w: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10 часов</w:t>
      </w:r>
      <w:r>
        <w:rPr>
          <w:rtl w:val="false"/>
        </w:rPr>
      </w:r>
      <w:r/>
    </w:p>
    <w:p>
      <w:pPr>
        <w:ind w:firstLine="708"/>
        <w:jc w:val="center"/>
        <w:spacing w:lineRule="auto" w:line="360" w:after="20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Учебно-тематическое планирование (занятие - 2 часа):</w:t>
      </w:r>
      <w:r/>
    </w:p>
    <w:tbl>
      <w:tblPr>
        <w:tblStyle w:val="190"/>
        <w:tblW w:w="10031" w:type="dxa"/>
        <w:tblInd w:w="-289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694"/>
        <w:gridCol w:w="1675"/>
        <w:gridCol w:w="41"/>
        <w:gridCol w:w="1801"/>
        <w:gridCol w:w="90"/>
        <w:gridCol w:w="1611"/>
        <w:gridCol w:w="105"/>
        <w:gridCol w:w="1407"/>
        <w:gridCol w:w="1607"/>
        <w:tblGridChange w:id="0">
          <w:tblGrid>
            <w:gridCol w:w="1694"/>
            <w:gridCol w:w="1675"/>
            <w:gridCol w:w="41"/>
            <w:gridCol w:w="1801"/>
            <w:gridCol w:w="90"/>
            <w:gridCol w:w="1611"/>
            <w:gridCol w:w="105"/>
            <w:gridCol w:w="1407"/>
            <w:gridCol w:w="1607"/>
          </w:tblGrid>
        </w:tblGridChange>
      </w:tblGrid>
      <w:tr>
        <w:trPr/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ind w:firstLine="4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Занятие 1</w:t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ind w:firstLine="4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Занятие 2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ind w:firstLine="420"/>
              <w:jc w:val="center"/>
              <w:spacing w:lineRule="auto" w:line="36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Занятие 3</w:t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Цель: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Постановка проблемы, генерация путей решения</w:t>
            </w:r>
            <w:r>
              <w:rPr>
                <w:rtl w:val="false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Цель: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Изучение дизайна и механики игры</w:t>
            </w:r>
            <w:r>
              <w:rPr>
                <w:rtl w:val="false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Цель: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Визуализация программы в виде блок-схемы</w:t>
            </w:r>
            <w:r>
              <w:rPr>
                <w:rtl w:val="false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Что делается: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Представление поставленной проблемы группе детей. Анализ проблемы,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генерация и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обсуждение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методов ее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решения.</w:t>
            </w:r>
            <w:r/>
          </w:p>
          <w:p>
            <w:pPr>
              <w:ind w:firstLine="420"/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  <w:p>
            <w:pPr>
              <w:ind w:firstLine="420"/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Компетенции: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Умение искать информацию в различных источниках. Умение генерировать идеи предложенными методами.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Что делается: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Знакомство с игровыми механиками игры, изучение ограничений и  правил..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Компетенции: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Работа с переменными величинами.</w:t>
            </w:r>
            <w:r>
              <w:rPr>
                <w:rtl w:val="false"/>
              </w:rPr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Проверка наличия буквы в секретном слове. Проверка – не победил ли игрок. Обработка ошибочных предположений. Проверка – не проиграл ли игрок. Умение программировать в Python.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Что делается: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Создание блок-схем. Ветвление в блок-схемах.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Компетенции: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Умение генерировать идеи. 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Умение логически разбирать проект на блоки.</w:t>
            </w:r>
            <w:r/>
          </w:p>
        </w:tc>
      </w:tr>
      <w:tr>
        <w:trPr/>
        <w:tc>
          <w:tcPr>
            <w:gridSpan w:val="9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ind w:firstLine="420"/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ind w:firstLine="420"/>
              <w:jc w:val="center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Занятие 4</w:t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ind w:firstLine="420"/>
              <w:jc w:val="center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Занятие 5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ind w:firstLine="420"/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Цель: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Тестирование и доработка.</w:t>
            </w:r>
            <w:r>
              <w:rPr>
                <w:rtl w:val="false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Цель: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Подготовка к публичному выступлению для защиты результатов. Демонстрация игры в группе и защита результатов</w:t>
            </w:r>
            <w:r>
              <w:rPr>
                <w:rtl w:val="false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Что делается: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Тестирование созданной игры. Проверка на граничные условия. Выявление багов и их исправление.  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Компетенции: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Умение программировать на языке Python.</w:t>
            </w:r>
            <w:r/>
          </w:p>
          <w:p>
            <w:pPr>
              <w:ind w:firstLine="420"/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Умение проводить тестирование созданных продуктов.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Что делается: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Подготовка речи и презентации в для публичной демонстрации результатов работы в кейсе.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Публичная презентация результатов работы. Ответы на вопросы.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Рефлексия.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Компетенции: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Умение анализировать результаты работы. </w:t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Грамотное представление результатов своей деятельности. Базовые навыки ораторства, публичных выступлений, аргументирование точки зрения.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rtl w:val="fals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rtl w:val="false"/>
              </w:rPr>
              <w:t xml:space="preserve"> </w:t>
            </w:r>
            <w:r>
              <w:rPr>
                <w:rtl w:val="false"/>
              </w:rPr>
            </w:r>
            <w:r/>
          </w:p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extDirection w:val="lrTb"/>
            <w:noWrap w:val="false"/>
          </w:tcPr>
          <w:p>
            <w:pPr>
              <w:jc w:val="both"/>
              <w:spacing w:lineRule="auto" w:line="320"/>
              <w:widowControl w:val="off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tl w:val="false"/>
              </w:rPr>
            </w:r>
            <w:r/>
          </w:p>
        </w:tc>
      </w:tr>
    </w:tbl>
    <w:p>
      <w:pPr>
        <w:ind w:firstLine="720"/>
        <w:spacing w:lineRule="auto" w:line="27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tl w:val="false"/>
        </w:rPr>
      </w:r>
      <w:r/>
    </w:p>
    <w:p>
      <w:pPr>
        <w:ind w:firstLine="720"/>
        <w:jc w:val="both"/>
        <w:spacing w:lineRule="auto" w:line="360"/>
        <w:widowControl w:val="off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Метод работы с кейсом:</w:t>
      </w: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 продвижение по шагам жизненного цикла игры</w:t>
      </w:r>
      <w:r>
        <w:rPr>
          <w:rtl w:val="false"/>
        </w:rPr>
      </w:r>
      <w:r/>
    </w:p>
    <w:p>
      <w:pPr>
        <w:ind w:firstLine="720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Минимально необходимый уровень входных компетенций:</w:t>
      </w: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рекомендуется к выполнению</w:t>
      </w: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после изучения основ языка программирования  Python, основных алгоритмических понятий и конструкций.</w:t>
      </w:r>
      <w:r>
        <w:rPr>
          <w:rtl w:val="false"/>
        </w:rPr>
      </w:r>
      <w:r/>
    </w:p>
    <w:p>
      <w:pPr>
        <w:ind w:firstLine="720"/>
        <w:spacing w:lineRule="auto" w:line="276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Предполагаемые образовательные результаты учащихся:</w:t>
      </w:r>
      <w:r>
        <w:rPr>
          <w:rFonts w:ascii="Times New Roman" w:hAnsi="Times New Roman" w:cs="Times New Roman" w:eastAsia="Times New Roman"/>
          <w:i/>
          <w:sz w:val="24"/>
          <w:szCs w:val="24"/>
          <w:rtl w:val="false"/>
        </w:rPr>
        <w:t xml:space="preserve"> </w:t>
      </w:r>
      <w:r/>
    </w:p>
    <w:p>
      <w:pPr>
        <w:ind w:left="720" w:firstLine="0"/>
        <w:jc w:val="both"/>
        <w:spacing w:lineRule="auto" w:line="360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Артефакты:</w:t>
      </w: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готовая игра</w:t>
      </w:r>
      <w:r>
        <w:rPr>
          <w:rtl w:val="false"/>
        </w:rPr>
      </w:r>
      <w:r/>
    </w:p>
    <w:p>
      <w:pPr>
        <w:ind w:left="720" w:firstLine="0"/>
        <w:jc w:val="both"/>
        <w:spacing w:lineRule="auto" w:line="360"/>
        <w:rPr>
          <w:rFonts w:ascii="Times New Roman" w:hAnsi="Times New Roman" w:cs="Times New Roman" w:eastAsia="Times New Roman"/>
          <w:i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Формируемые навыки (soft skills):</w:t>
      </w:r>
      <w:r>
        <w:rPr>
          <w:rtl w:val="false"/>
        </w:rPr>
      </w:r>
      <w:r/>
    </w:p>
    <w:p>
      <w:pPr>
        <w:numPr>
          <w:ilvl w:val="0"/>
          <w:numId w:val="1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Развитие аналитического и алгоритмического мышления;</w:t>
      </w:r>
      <w:r/>
    </w:p>
    <w:p>
      <w:pPr>
        <w:numPr>
          <w:ilvl w:val="0"/>
          <w:numId w:val="1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Умение аргументировать свою точку зрения и отстаивать ее.</w:t>
      </w:r>
      <w:r/>
    </w:p>
    <w:p>
      <w:pPr>
        <w:ind w:left="720" w:firstLine="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Формируемые навыки (hard skills):</w:t>
      </w:r>
      <w:r>
        <w:rPr>
          <w:rtl w:val="false"/>
        </w:rPr>
      </w:r>
      <w:r/>
    </w:p>
    <w:p>
      <w:pPr>
        <w:numPr>
          <w:ilvl w:val="0"/>
          <w:numId w:val="1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Понятие алгоритма, последовательного выполнения действий;</w:t>
      </w:r>
      <w:r/>
    </w:p>
    <w:p>
      <w:pPr>
        <w:numPr>
          <w:ilvl w:val="0"/>
          <w:numId w:val="1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Понятие программы, подпрограммы, цикла, условия;</w:t>
      </w:r>
      <w:r/>
    </w:p>
    <w:p>
      <w:pPr>
        <w:numPr>
          <w:ilvl w:val="0"/>
          <w:numId w:val="1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Умение создавать программы и игры в Python;</w:t>
      </w:r>
      <w:r/>
    </w:p>
    <w:p>
      <w:pPr>
        <w:numPr>
          <w:ilvl w:val="0"/>
          <w:numId w:val="1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Умение создавать презентации.</w:t>
      </w:r>
      <w:r/>
    </w:p>
    <w:p>
      <w:pPr>
        <w:ind w:firstLine="708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Количество учебных часов на которые рассчитан кейс (может варьироваться в зависимости от уровня подготовки, условий, и т.д.): </w:t>
      </w: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10 часов </w:t>
      </w:r>
      <w:r>
        <w:rPr>
          <w:rtl w:val="false"/>
        </w:rPr>
      </w:r>
      <w:r/>
    </w:p>
    <w:p>
      <w:pPr>
        <w:ind w:left="0" w:firstLine="0"/>
        <w:jc w:val="both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Процедуры и формы выявления образовательного результата:</w:t>
      </w: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 </w:t>
      </w:r>
      <w:r/>
    </w:p>
    <w:p>
      <w:pPr>
        <w:ind w:left="0" w:firstLine="720"/>
        <w:jc w:val="both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Представление результатов образовательной деятельности пройдет в форме публичной презентации решений кейса командами и последующих ответов выступающих на вопросы наставника и других команд.</w:t>
      </w:r>
      <w:r>
        <w:rPr>
          <w:rtl w:val="false"/>
        </w:rPr>
      </w:r>
      <w:r/>
    </w:p>
    <w:p>
      <w:pPr>
        <w:spacing w:lineRule="auto" w:line="276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Педагогический сценарий (руководство для наставника):</w:t>
      </w:r>
      <w:r>
        <w:rPr>
          <w:rtl w:val="false"/>
        </w:rPr>
      </w:r>
      <w:r/>
    </w:p>
    <w:p>
      <w:pPr>
        <w:ind w:left="720" w:firstLine="420"/>
        <w:jc w:val="both"/>
        <w:spacing w:lineRule="auto" w:line="360"/>
        <w:widowControl w:val="o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Кейс представляет собой разработку игрового приложения для решения проблемной ситуации. Кейс включает в себя:</w:t>
      </w:r>
      <w:r/>
    </w:p>
    <w:p>
      <w:pPr>
        <w:numPr>
          <w:ilvl w:val="0"/>
          <w:numId w:val="2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Введение в проблему при помощи беседы с обучающимися (приведение жизненных примеров);</w:t>
      </w:r>
      <w:r/>
    </w:p>
    <w:p>
      <w:pPr>
        <w:numPr>
          <w:ilvl w:val="0"/>
          <w:numId w:val="2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Групповое обсуждение проблемы, поиск путей решения, введение в группу мысли о решении проблемы через разработку игрового приложения; </w:t>
      </w:r>
      <w:r/>
    </w:p>
    <w:p>
      <w:pPr>
        <w:numPr>
          <w:ilvl w:val="0"/>
          <w:numId w:val="2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Введение в программирование игровых приложений в Python;</w:t>
      </w:r>
      <w:r/>
    </w:p>
    <w:p>
      <w:pPr>
        <w:numPr>
          <w:ilvl w:val="0"/>
          <w:numId w:val="2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Составление технического задания на разработку игрового приложения;</w:t>
      </w:r>
      <w:r/>
    </w:p>
    <w:p>
      <w:pPr>
        <w:numPr>
          <w:ilvl w:val="0"/>
          <w:numId w:val="2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Создание уровней, программирование механики игры;</w:t>
      </w:r>
      <w:r/>
    </w:p>
    <w:p>
      <w:pPr>
        <w:numPr>
          <w:ilvl w:val="0"/>
          <w:numId w:val="2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Проведение тестирования разработанного игрового приложения и его доработка;</w:t>
      </w:r>
      <w:r/>
    </w:p>
    <w:p>
      <w:pPr>
        <w:numPr>
          <w:ilvl w:val="0"/>
          <w:numId w:val="2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Подготовка к публичной презентации и защите проекта и защита проекта с демонстрацией игрового приложения;</w:t>
      </w:r>
      <w:r/>
    </w:p>
    <w:p>
      <w:pPr>
        <w:numPr>
          <w:ilvl w:val="0"/>
          <w:numId w:val="2"/>
        </w:numPr>
        <w:ind w:left="11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Подведение итогов, рефлексия.</w:t>
      </w:r>
      <w:r>
        <w:rPr>
          <w:rtl w:val="false"/>
        </w:rPr>
      </w:r>
      <w:r/>
    </w:p>
    <w:p>
      <w:pPr>
        <w:ind w:firstLine="420"/>
        <w:jc w:val="both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Минимально необходимый уровень входных компетенций:</w:t>
      </w:r>
      <w:r/>
    </w:p>
    <w:p>
      <w:pPr>
        <w:numPr>
          <w:ilvl w:val="0"/>
          <w:numId w:val="6"/>
        </w:numPr>
        <w:ind w:left="1140" w:hanging="360"/>
        <w:jc w:val="both"/>
        <w:spacing w:lineRule="auto" w:line="360"/>
        <w:widowControl w:val="o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Работа с компьютером на уровне начинающего пользователя</w:t>
      </w:r>
      <w:r/>
    </w:p>
    <w:p>
      <w:pPr>
        <w:numPr>
          <w:ilvl w:val="0"/>
          <w:numId w:val="6"/>
        </w:numPr>
        <w:ind w:left="1140" w:hanging="360"/>
        <w:jc w:val="both"/>
        <w:spacing w:lineRule="auto" w:line="360"/>
        <w:widowControl w:val="o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Знание математики на уровне выпускника начальной школы</w:t>
      </w:r>
      <w:r>
        <w:rPr>
          <w:rtl w:val="false"/>
        </w:rPr>
      </w:r>
      <w:r/>
    </w:p>
    <w:p>
      <w:pPr>
        <w:ind w:firstLine="720"/>
        <w:spacing w:lineRule="auto" w:line="276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Необходимое оборудование:</w:t>
      </w:r>
      <w:r>
        <w:rPr>
          <w:rtl w:val="false"/>
        </w:rPr>
      </w:r>
      <w:r/>
    </w:p>
    <w:p>
      <w:pPr>
        <w:numPr>
          <w:ilvl w:val="0"/>
          <w:numId w:val="3"/>
        </w:numPr>
        <w:ind w:left="108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Персональный компьютер с Windows 7 / 8 / 10 </w:t>
      </w:r>
      <w:r/>
    </w:p>
    <w:p>
      <w:pPr>
        <w:numPr>
          <w:ilvl w:val="0"/>
          <w:numId w:val="3"/>
        </w:numPr>
        <w:ind w:left="108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Доступ в интернет</w:t>
      </w:r>
      <w:r/>
    </w:p>
    <w:p>
      <w:pPr>
        <w:numPr>
          <w:ilvl w:val="0"/>
          <w:numId w:val="3"/>
        </w:numPr>
        <w:ind w:left="1080" w:hanging="360"/>
        <w:jc w:val="both"/>
        <w:spacing w:lineRule="auto" w:line="360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Компилятор Python 3.5</w:t>
      </w:r>
      <w:r>
        <w:rPr>
          <w:rtl w:val="false"/>
        </w:rPr>
      </w:r>
      <w:r/>
    </w:p>
    <w:p>
      <w:pPr>
        <w:ind w:firstLine="720"/>
        <w:spacing w:lineRule="auto" w:line="276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rtl w:val="false"/>
        </w:rPr>
        <w:t xml:space="preserve">Список используемых источников:</w:t>
      </w:r>
      <w:r>
        <w:rPr>
          <w:rtl w:val="false"/>
        </w:rPr>
      </w:r>
      <w:r/>
    </w:p>
    <w:p>
      <w:pPr>
        <w:numPr>
          <w:ilvl w:val="0"/>
          <w:numId w:val="7"/>
        </w:numPr>
        <w:ind w:left="14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Марк Лутц – Изучаем Python и программируем на Python (2 тома).</w:t>
      </w:r>
      <w:r/>
    </w:p>
    <w:p>
      <w:pPr>
        <w:numPr>
          <w:ilvl w:val="0"/>
          <w:numId w:val="7"/>
        </w:numPr>
        <w:ind w:left="1440" w:hanging="360"/>
        <w:jc w:val="both"/>
        <w:spacing w:lineRule="auto" w:line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rtl w:val="false"/>
        </w:rPr>
        <w:t xml:space="preserve">Марк Саммерфилд - "Программирование на Python 3. Подробное руководство"</w:t>
      </w:r>
      <w:r>
        <w:rPr>
          <w:rtl w:val="false"/>
        </w:rPr>
      </w:r>
      <w:r/>
    </w:p>
    <w:p>
      <w:pPr>
        <w:spacing w:lineRule="auto" w:line="276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tl w:val="false"/>
        </w:rPr>
      </w:r>
      <w:r/>
    </w:p>
    <w:sectPr>
      <w:headerReference w:type="default" r:id="rId8"/>
      <w:footnotePr/>
      <w:type w:val="nextPage"/>
      <w:pgSz w:w="11909" w:h="16834" w:orient="portrait"/>
      <w:pgMar w:top="1440" w:right="1440" w:bottom="1440" w:left="1440" w:header="720" w:footer="720" w:gutter="0"/>
      <w:pgNumType w:start="1"/>
      <w:cols w:num="1" w:sep="0" w:space="1701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Noto Sans Symbols">
    <w:panose1 w:val="020608030506050202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</w:p>
  </w:footnote>
  <w:footnote w:type="continuationSeparator" w:id="0">
    <w:p>
      <w:pPr>
        <w:spacing w:lineRule="auto" w:line="240" w:after="0"/>
      </w:pPr>
      <w: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rtl w:val="false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✔"/>
      <w:lvlJc w:val="left"/>
      <w:pPr>
        <w:ind w:left="114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o"/>
      <w:lvlJc w:val="left"/>
      <w:pPr>
        <w:ind w:left="1860" w:hanging="36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left="258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330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o"/>
      <w:lvlJc w:val="left"/>
      <w:pPr>
        <w:ind w:left="4020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left="474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546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o"/>
      <w:lvlJc w:val="left"/>
      <w:pPr>
        <w:ind w:left="6180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▪"/>
      <w:lvlJc w:val="left"/>
      <w:pPr>
        <w:ind w:left="6900" w:hanging="360"/>
      </w:pPr>
      <w:rPr>
        <w:rFonts w:ascii="Noto Sans Symbols" w:hAnsi="Noto Sans Symbols" w:cs="Noto Sans Symbols" w:eastAsia="Noto Sans Symbols"/>
      </w:rPr>
    </w:lvl>
  </w:abstractNum>
  <w:abstractNum w:abstractNumId="1">
    <w:multiLevelType w:val="hybridMultilevel"/>
    <w:lvl w:ilvl="0">
      <w:start w:val="1"/>
      <w:numFmt w:val="bullet"/>
      <w:suff w:val="tab"/>
      <w:lvlText w:val="✔"/>
      <w:lvlJc w:val="left"/>
      <w:pPr>
        <w:ind w:left="114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o"/>
      <w:lvlJc w:val="left"/>
      <w:pPr>
        <w:ind w:left="1860" w:hanging="36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left="258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330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o"/>
      <w:lvlJc w:val="left"/>
      <w:pPr>
        <w:ind w:left="4020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left="474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546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o"/>
      <w:lvlJc w:val="left"/>
      <w:pPr>
        <w:ind w:left="6180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▪"/>
      <w:lvlJc w:val="left"/>
      <w:pPr>
        <w:ind w:left="6900" w:hanging="360"/>
      </w:pPr>
      <w:rPr>
        <w:rFonts w:ascii="Noto Sans Symbols" w:hAnsi="Noto Sans Symbols" w:cs="Noto Sans Symbols" w:eastAsia="Noto Sans Symbols"/>
      </w:rPr>
    </w:lvl>
  </w:abstractNum>
  <w:abstractNum w:abstractNumId="2">
    <w:multiLevelType w:val="hybridMultilevel"/>
    <w:lvl w:ilvl="0">
      <w:start w:val="1"/>
      <w:numFmt w:val="bullet"/>
      <w:suff w:val="tab"/>
      <w:lvlText w:val="✔"/>
      <w:lvlJc w:val="left"/>
      <w:pPr>
        <w:ind w:left="108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324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540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Noto Sans Symbols" w:hAnsi="Noto Sans Symbols" w:cs="Noto Sans Symbols" w:eastAsia="Noto Sans Symbols"/>
      </w:rPr>
    </w:lvl>
  </w:abstractNum>
  <w:abstractNum w:abstractNumId="3">
    <w:multiLevelType w:val="hybridMultilevel"/>
    <w:lvl w:ilvl="0">
      <w:start w:val="1"/>
      <w:numFmt w:val="decimal"/>
      <w:suff w:val="tab"/>
      <w:lvlText w:val=""/>
      <w:lvlJc w:val="left"/>
      <w:pPr>
        <w:ind w:left="0" w:firstLine="0"/>
      </w:pPr>
    </w:lvl>
    <w:lvl w:ilvl="1">
      <w:start w:val="1"/>
      <w:numFmt w:val="decimal"/>
      <w:suff w:val="tab"/>
      <w:lvlText w:val=""/>
      <w:lvlJc w:val="left"/>
      <w:pPr>
        <w:ind w:left="0" w:firstLine="0"/>
      </w:pPr>
    </w:lvl>
    <w:lvl w:ilvl="2">
      <w:start w:val="1"/>
      <w:numFmt w:val="decimal"/>
      <w:suff w:val="tab"/>
      <w:lvlText w:val=""/>
      <w:lvlJc w:val="left"/>
      <w:pPr>
        <w:ind w:left="0" w:firstLine="0"/>
      </w:pPr>
    </w:lvl>
    <w:lvl w:ilvl="3">
      <w:start w:val="1"/>
      <w:numFmt w:val="decimal"/>
      <w:suff w:val="tab"/>
      <w:lvlText w:val=""/>
      <w:lvlJc w:val="left"/>
      <w:pPr>
        <w:ind w:left="0" w:firstLine="0"/>
      </w:pPr>
    </w:lvl>
    <w:lvl w:ilvl="4">
      <w:start w:val="1"/>
      <w:numFmt w:val="decimal"/>
      <w:suff w:val="tab"/>
      <w:lvlText w:val=""/>
      <w:lvlJc w:val="left"/>
      <w:pPr>
        <w:ind w:left="0" w:firstLine="0"/>
      </w:pPr>
    </w:lvl>
    <w:lvl w:ilvl="5">
      <w:start w:val="1"/>
      <w:numFmt w:val="decimal"/>
      <w:suff w:val="tab"/>
      <w:lvlText w:val=""/>
      <w:lvlJc w:val="left"/>
      <w:pPr>
        <w:ind w:left="0" w:firstLine="0"/>
      </w:pPr>
    </w:lvl>
    <w:lvl w:ilvl="6">
      <w:start w:val="1"/>
      <w:numFmt w:val="decimal"/>
      <w:suff w:val="tab"/>
      <w:lvlText w:val=""/>
      <w:lvlJc w:val="left"/>
      <w:pPr>
        <w:ind w:left="0" w:firstLine="0"/>
      </w:pPr>
    </w:lvl>
    <w:lvl w:ilvl="7">
      <w:start w:val="1"/>
      <w:numFmt w:val="decimal"/>
      <w:suff w:val="tab"/>
      <w:lvlText w:val=""/>
      <w:lvlJc w:val="left"/>
      <w:pPr>
        <w:ind w:left="0" w:firstLine="0"/>
      </w:pPr>
    </w:lvl>
    <w:lvl w:ilvl="8">
      <w:start w:val="1"/>
      <w:numFmt w:val="decimal"/>
      <w:suff w:val="tab"/>
      <w:lvlText w:val=""/>
      <w:lvlJc w:val="left"/>
      <w:pPr>
        <w:ind w:left="0" w:firstLine="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5">
    <w:multiLevelType w:val="hybridMultilevel"/>
    <w:lvl w:ilvl="0">
      <w:start w:val="1"/>
      <w:numFmt w:val="bullet"/>
      <w:suff w:val="tab"/>
      <w:lvlText w:val="✔"/>
      <w:lvlJc w:val="left"/>
      <w:pPr>
        <w:ind w:left="114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o"/>
      <w:lvlJc w:val="left"/>
      <w:pPr>
        <w:ind w:left="1860" w:hanging="36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left="258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330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o"/>
      <w:lvlJc w:val="left"/>
      <w:pPr>
        <w:ind w:left="4020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left="474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546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o"/>
      <w:lvlJc w:val="left"/>
      <w:pPr>
        <w:ind w:left="6180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▪"/>
      <w:lvlJc w:val="left"/>
      <w:pPr>
        <w:ind w:left="6900" w:hanging="360"/>
      </w:pPr>
      <w:rPr>
        <w:rFonts w:ascii="Noto Sans Symbols" w:hAnsi="Noto Sans Symbols" w:cs="Noto Sans Symbols" w:eastAsia="Noto Sans Symbol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ind w:left="1440" w:hanging="360"/>
      </w:pPr>
    </w:lvl>
    <w:lvl w:ilvl="1">
      <w:start w:val="1"/>
      <w:numFmt w:val="lowerLetter"/>
      <w:suff w:val="tab"/>
      <w:lvlText w:val="%2."/>
      <w:lvlJc w:val="left"/>
      <w:pPr>
        <w:ind w:left="2160" w:hanging="360"/>
      </w:pPr>
    </w:lvl>
    <w:lvl w:ilvl="2">
      <w:start w:val="1"/>
      <w:numFmt w:val="lowerRoman"/>
      <w:suff w:val="tab"/>
      <w:lvlText w:val="%3."/>
      <w:lvlJc w:val="right"/>
      <w:pPr>
        <w:ind w:left="2880" w:hanging="180"/>
      </w:pPr>
    </w:lvl>
    <w:lvl w:ilvl="3">
      <w:start w:val="1"/>
      <w:numFmt w:val="decimal"/>
      <w:suff w:val="tab"/>
      <w:lvlText w:val="%4."/>
      <w:lvlJc w:val="left"/>
      <w:pPr>
        <w:ind w:left="3600" w:hanging="360"/>
      </w:pPr>
    </w:lvl>
    <w:lvl w:ilvl="4">
      <w:start w:val="1"/>
      <w:numFmt w:val="lowerLetter"/>
      <w:suff w:val="tab"/>
      <w:lvlText w:val="%5."/>
      <w:lvlJc w:val="left"/>
      <w:pPr>
        <w:ind w:left="4320" w:hanging="360"/>
      </w:pPr>
    </w:lvl>
    <w:lvl w:ilvl="5">
      <w:start w:val="1"/>
      <w:numFmt w:val="lowerRoman"/>
      <w:suff w:val="tab"/>
      <w:lvlText w:val="%6."/>
      <w:lvlJc w:val="right"/>
      <w:pPr>
        <w:ind w:left="5040" w:hanging="180"/>
      </w:pPr>
    </w:lvl>
    <w:lvl w:ilvl="6">
      <w:start w:val="1"/>
      <w:numFmt w:val="decimal"/>
      <w:suff w:val="tab"/>
      <w:lvlText w:val="%7."/>
      <w:lvlJc w:val="left"/>
      <w:pPr>
        <w:ind w:left="5760" w:hanging="360"/>
      </w:pPr>
    </w:lvl>
    <w:lvl w:ilvl="7">
      <w:start w:val="1"/>
      <w:numFmt w:val="lowerLetter"/>
      <w:suff w:val="tab"/>
      <w:lvlText w:val="%8."/>
      <w:lvlJc w:val="left"/>
      <w:pPr>
        <w:ind w:left="6480" w:hanging="360"/>
      </w:pPr>
    </w:lvl>
    <w:lvl w:ilvl="8">
      <w:start w:val="1"/>
      <w:numFmt w:val="lowerRoman"/>
      <w:suff w:val="tab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color w:val="auto"/>
        <w:spacing w:val="0"/>
        <w:position w:val="0"/>
        <w:sz w:val="22"/>
        <w:szCs w:val="22"/>
        <w:lang w:val="ru" w:bidi="en-US" w:eastAsia="en-US"/>
      </w:rPr>
    </w:rPrDefault>
    <w:pPrDefault>
      <w:pPr>
        <w:ind w:left="0" w:right="0" w:firstLine="0"/>
        <w:jc w:val="left"/>
        <w:spacing w:lineRule="auto" w:line="276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182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183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184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185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9"/>
    <w:link w:val="186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9"/>
    <w:link w:val="187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180"/>
    <w:next w:val="180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180"/>
    <w:next w:val="180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180"/>
    <w:next w:val="180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180"/>
    <w:qFormat/>
    <w:uiPriority w:val="34"/>
    <w:pPr>
      <w:contextualSpacing w:val="true"/>
      <w:ind w:left="720"/>
    </w:pPr>
  </w:style>
  <w:style w:type="table" w:styleId="3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1">
    <w:name w:val="No Spacing"/>
    <w:qFormat/>
    <w:uiPriority w:val="1"/>
    <w:pPr>
      <w:spacing w:lineRule="auto" w:line="240" w:after="0" w:before="0"/>
    </w:pPr>
  </w:style>
  <w:style w:type="character" w:styleId="33">
    <w:name w:val="Title Char"/>
    <w:basedOn w:val="9"/>
    <w:link w:val="188"/>
    <w:uiPriority w:val="10"/>
    <w:rPr>
      <w:sz w:val="48"/>
      <w:szCs w:val="48"/>
    </w:rPr>
  </w:style>
  <w:style w:type="character" w:styleId="35">
    <w:name w:val="Subtitle Char"/>
    <w:basedOn w:val="9"/>
    <w:link w:val="189"/>
    <w:uiPriority w:val="11"/>
    <w:rPr>
      <w:sz w:val="24"/>
      <w:szCs w:val="24"/>
    </w:rPr>
  </w:style>
  <w:style w:type="paragraph" w:styleId="36">
    <w:name w:val="Quote"/>
    <w:basedOn w:val="180"/>
    <w:next w:val="180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180"/>
    <w:next w:val="180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180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180"/>
    <w:link w:val="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table" w:styleId="44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Lined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66">
    <w:name w:val="Hyperlink"/>
    <w:uiPriority w:val="99"/>
    <w:unhideWhenUsed/>
    <w:rPr>
      <w:color w:val="0000FF" w:themeColor="hyperlink"/>
      <w:u w:val="single"/>
    </w:rPr>
  </w:style>
  <w:style w:type="paragraph" w:styleId="67">
    <w:name w:val="footnote text"/>
    <w:basedOn w:val="180"/>
    <w:link w:val="68"/>
    <w:uiPriority w:val="99"/>
    <w:semiHidden/>
    <w:unhideWhenUsed/>
    <w:rPr>
      <w:sz w:val="18"/>
    </w:rPr>
    <w:pPr>
      <w:spacing w:lineRule="auto" w:line="240" w:after="40"/>
    </w:pPr>
  </w:style>
  <w:style w:type="character" w:styleId="68">
    <w:name w:val="Footnote Text Char"/>
    <w:link w:val="67"/>
    <w:uiPriority w:val="99"/>
    <w:rPr>
      <w:sz w:val="18"/>
    </w:rPr>
  </w:style>
  <w:style w:type="character" w:styleId="69">
    <w:name w:val="footnote reference"/>
    <w:basedOn w:val="9"/>
    <w:uiPriority w:val="99"/>
    <w:unhideWhenUsed/>
    <w:rPr>
      <w:vertAlign w:val="superscript"/>
    </w:rPr>
  </w:style>
  <w:style w:type="paragraph" w:styleId="70">
    <w:name w:val="toc 1"/>
    <w:basedOn w:val="180"/>
    <w:next w:val="180"/>
    <w:uiPriority w:val="39"/>
    <w:unhideWhenUsed/>
    <w:pPr>
      <w:ind w:left="0" w:right="0" w:firstLine="0"/>
      <w:spacing w:after="57"/>
    </w:pPr>
  </w:style>
  <w:style w:type="paragraph" w:styleId="71">
    <w:name w:val="toc 2"/>
    <w:basedOn w:val="180"/>
    <w:next w:val="180"/>
    <w:uiPriority w:val="39"/>
    <w:unhideWhenUsed/>
    <w:pPr>
      <w:ind w:left="283" w:right="0" w:firstLine="0"/>
      <w:spacing w:after="57"/>
    </w:pPr>
  </w:style>
  <w:style w:type="paragraph" w:styleId="72">
    <w:name w:val="toc 3"/>
    <w:basedOn w:val="180"/>
    <w:next w:val="180"/>
    <w:uiPriority w:val="39"/>
    <w:unhideWhenUsed/>
    <w:pPr>
      <w:ind w:left="567" w:right="0" w:firstLine="0"/>
      <w:spacing w:after="57"/>
    </w:pPr>
  </w:style>
  <w:style w:type="paragraph" w:styleId="73">
    <w:name w:val="toc 4"/>
    <w:basedOn w:val="180"/>
    <w:next w:val="180"/>
    <w:uiPriority w:val="39"/>
    <w:unhideWhenUsed/>
    <w:pPr>
      <w:ind w:left="850" w:right="0" w:firstLine="0"/>
      <w:spacing w:after="57"/>
    </w:pPr>
  </w:style>
  <w:style w:type="paragraph" w:styleId="74">
    <w:name w:val="toc 5"/>
    <w:basedOn w:val="180"/>
    <w:next w:val="180"/>
    <w:uiPriority w:val="39"/>
    <w:unhideWhenUsed/>
    <w:pPr>
      <w:ind w:left="1134" w:right="0" w:firstLine="0"/>
      <w:spacing w:after="57"/>
    </w:pPr>
  </w:style>
  <w:style w:type="paragraph" w:styleId="75">
    <w:name w:val="toc 6"/>
    <w:basedOn w:val="180"/>
    <w:next w:val="180"/>
    <w:uiPriority w:val="39"/>
    <w:unhideWhenUsed/>
    <w:pPr>
      <w:ind w:left="1417" w:right="0" w:firstLine="0"/>
      <w:spacing w:after="57"/>
    </w:pPr>
  </w:style>
  <w:style w:type="paragraph" w:styleId="76">
    <w:name w:val="toc 7"/>
    <w:basedOn w:val="180"/>
    <w:next w:val="180"/>
    <w:uiPriority w:val="39"/>
    <w:unhideWhenUsed/>
    <w:pPr>
      <w:ind w:left="1701" w:right="0" w:firstLine="0"/>
      <w:spacing w:after="57"/>
    </w:pPr>
  </w:style>
  <w:style w:type="paragraph" w:styleId="77">
    <w:name w:val="toc 8"/>
    <w:basedOn w:val="180"/>
    <w:next w:val="180"/>
    <w:uiPriority w:val="39"/>
    <w:unhideWhenUsed/>
    <w:pPr>
      <w:ind w:left="1984" w:right="0" w:firstLine="0"/>
      <w:spacing w:after="57"/>
    </w:pPr>
  </w:style>
  <w:style w:type="paragraph" w:styleId="78">
    <w:name w:val="toc 9"/>
    <w:basedOn w:val="180"/>
    <w:next w:val="180"/>
    <w:uiPriority w:val="39"/>
    <w:unhideWhenUsed/>
    <w:pPr>
      <w:ind w:left="2268" w:right="0" w:firstLine="0"/>
      <w:spacing w:after="57"/>
    </w:pPr>
  </w:style>
  <w:style w:type="paragraph" w:styleId="79">
    <w:name w:val="TOC Heading"/>
    <w:uiPriority w:val="39"/>
    <w:unhideWhenUsed/>
  </w:style>
  <w:style w:type="paragraph" w:styleId="180" w:default="1">
    <w:name w:val="Normal"/>
  </w:style>
  <w:style w:type="table" w:styleId="181" w:default="1">
    <w:name w:val="Table Normal"/>
    <w:tblPr/>
  </w:style>
  <w:style w:type="paragraph" w:styleId="182">
    <w:name w:val="Heading 1"/>
    <w:basedOn w:val="180"/>
    <w:next w:val="180"/>
    <w:rPr>
      <w:sz w:val="40"/>
      <w:szCs w:val="40"/>
    </w:rPr>
    <w:pPr>
      <w:keepLines/>
      <w:keepNext/>
      <w:spacing w:after="120" w:before="400"/>
    </w:pPr>
  </w:style>
  <w:style w:type="paragraph" w:styleId="183">
    <w:name w:val="Heading 2"/>
    <w:basedOn w:val="180"/>
    <w:next w:val="180"/>
    <w:rPr>
      <w:b w:val="false"/>
      <w:sz w:val="32"/>
      <w:szCs w:val="32"/>
    </w:rPr>
    <w:pPr>
      <w:keepLines/>
      <w:keepNext/>
      <w:spacing w:after="120" w:before="360"/>
    </w:pPr>
  </w:style>
  <w:style w:type="paragraph" w:styleId="184">
    <w:name w:val="Heading 3"/>
    <w:basedOn w:val="180"/>
    <w:next w:val="180"/>
    <w:rPr>
      <w:b w:val="false"/>
      <w:color w:val="434343"/>
      <w:sz w:val="28"/>
      <w:szCs w:val="28"/>
    </w:rPr>
    <w:pPr>
      <w:keepLines/>
      <w:keepNext/>
      <w:spacing w:after="80" w:before="320"/>
    </w:pPr>
  </w:style>
  <w:style w:type="paragraph" w:styleId="185">
    <w:name w:val="Heading 4"/>
    <w:basedOn w:val="180"/>
    <w:next w:val="180"/>
    <w:rPr>
      <w:color w:val="666666"/>
      <w:sz w:val="24"/>
      <w:szCs w:val="24"/>
    </w:rPr>
    <w:pPr>
      <w:keepLines/>
      <w:keepNext/>
      <w:spacing w:after="80" w:before="280"/>
    </w:pPr>
  </w:style>
  <w:style w:type="paragraph" w:styleId="186">
    <w:name w:val="Heading 5"/>
    <w:basedOn w:val="180"/>
    <w:next w:val="180"/>
    <w:rPr>
      <w:color w:val="666666"/>
      <w:sz w:val="22"/>
      <w:szCs w:val="22"/>
    </w:rPr>
    <w:pPr>
      <w:keepLines/>
      <w:keepNext/>
      <w:spacing w:after="80" w:before="240"/>
    </w:pPr>
  </w:style>
  <w:style w:type="paragraph" w:styleId="187">
    <w:name w:val="Heading 6"/>
    <w:basedOn w:val="180"/>
    <w:next w:val="180"/>
    <w:rPr>
      <w:i/>
      <w:color w:val="666666"/>
      <w:sz w:val="22"/>
      <w:szCs w:val="22"/>
    </w:rPr>
    <w:pPr>
      <w:keepLines/>
      <w:keepNext/>
      <w:spacing w:after="80" w:before="240"/>
    </w:pPr>
  </w:style>
  <w:style w:type="paragraph" w:styleId="188">
    <w:name w:val="Title"/>
    <w:basedOn w:val="180"/>
    <w:next w:val="180"/>
    <w:rPr>
      <w:sz w:val="52"/>
      <w:szCs w:val="52"/>
    </w:rPr>
    <w:pPr>
      <w:keepLines/>
      <w:keepNext/>
      <w:spacing w:after="60" w:before="0"/>
    </w:pPr>
  </w:style>
  <w:style w:type="paragraph" w:styleId="189">
    <w:name w:val="Subtitle"/>
    <w:basedOn w:val="180"/>
    <w:next w:val="180"/>
    <w:rPr>
      <w:rFonts w:ascii="Arial" w:hAnsi="Arial" w:cs="Arial" w:eastAsia="Arial"/>
      <w:i w:val="false"/>
      <w:color w:val="666666"/>
      <w:sz w:val="30"/>
      <w:szCs w:val="30"/>
    </w:rPr>
    <w:pPr>
      <w:keepLines/>
      <w:keepNext/>
      <w:spacing w:after="320" w:before="0"/>
    </w:pPr>
  </w:style>
  <w:style w:type="table" w:styleId="190">
    <w:name w:val="StGen0"/>
    <w:basedOn w:val="181"/>
    <w:rPr>
      <w:rFonts w:ascii="Calibri" w:hAnsi="Calibri" w:cs="Calibri" w:eastAsia="Calibri"/>
    </w:rPr>
    <w:pPr>
      <w:spacing w:lineRule="auto" w:line="240" w:after="0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character" w:styleId="803" w:default="1">
    <w:name w:val="Default Paragraph Font"/>
    <w:uiPriority w:val="1"/>
    <w:semiHidden/>
    <w:unhideWhenUsed/>
  </w:style>
  <w:style w:type="numbering" w:styleId="80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onlyoffice/5.3.1.26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