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3" w:rsidRPr="007948DF" w:rsidRDefault="001C3701" w:rsidP="001C3701">
      <w:pPr>
        <w:jc w:val="center"/>
        <w:rPr>
          <w:rFonts w:ascii="Monotype Corsiva" w:hAnsi="Monotype Corsiva" w:cs="Cambria"/>
          <w:b/>
          <w:color w:val="C00000"/>
          <w:sz w:val="40"/>
          <w:szCs w:val="32"/>
        </w:rPr>
      </w:pPr>
      <w:r w:rsidRPr="007948DF">
        <w:rPr>
          <w:rFonts w:ascii="Monotype Corsiva" w:hAnsi="Monotype Corsiva" w:cs="Cambria"/>
          <w:b/>
          <w:color w:val="C00000"/>
          <w:sz w:val="40"/>
          <w:szCs w:val="32"/>
        </w:rPr>
        <w:t>График</w:t>
      </w:r>
      <w:r w:rsidRPr="007948DF">
        <w:rPr>
          <w:rFonts w:ascii="Monotype Corsiva" w:hAnsi="Monotype Corsiva"/>
          <w:b/>
          <w:color w:val="C00000"/>
          <w:sz w:val="40"/>
          <w:szCs w:val="32"/>
        </w:rPr>
        <w:t xml:space="preserve"> </w:t>
      </w:r>
      <w:r w:rsidRPr="007948DF">
        <w:rPr>
          <w:rFonts w:ascii="Monotype Corsiva" w:hAnsi="Monotype Corsiva" w:cs="Cambria"/>
          <w:b/>
          <w:color w:val="C00000"/>
          <w:sz w:val="40"/>
          <w:szCs w:val="32"/>
        </w:rPr>
        <w:t>дежурства</w:t>
      </w:r>
      <w:r w:rsidRPr="007948DF">
        <w:rPr>
          <w:rFonts w:ascii="Monotype Corsiva" w:hAnsi="Monotype Corsiva"/>
          <w:b/>
          <w:color w:val="C00000"/>
          <w:sz w:val="40"/>
          <w:szCs w:val="32"/>
        </w:rPr>
        <w:t xml:space="preserve"> </w:t>
      </w:r>
      <w:r w:rsidRPr="007948DF">
        <w:rPr>
          <w:rFonts w:ascii="Monotype Corsiva" w:hAnsi="Monotype Corsiva" w:cs="Cambria"/>
          <w:b/>
          <w:color w:val="C00000"/>
          <w:sz w:val="40"/>
          <w:szCs w:val="32"/>
        </w:rPr>
        <w:t>учителей</w:t>
      </w:r>
      <w:r w:rsidRPr="007948DF">
        <w:rPr>
          <w:rFonts w:ascii="Monotype Corsiva" w:hAnsi="Monotype Corsiva"/>
          <w:b/>
          <w:color w:val="C00000"/>
          <w:sz w:val="40"/>
          <w:szCs w:val="32"/>
        </w:rPr>
        <w:t xml:space="preserve"> </w:t>
      </w:r>
      <w:r w:rsidRPr="007948DF">
        <w:rPr>
          <w:rFonts w:ascii="Monotype Corsiva" w:hAnsi="Monotype Corsiva" w:cs="Cambria"/>
          <w:b/>
          <w:color w:val="C00000"/>
          <w:sz w:val="40"/>
          <w:szCs w:val="32"/>
        </w:rPr>
        <w:t>по</w:t>
      </w:r>
      <w:r w:rsidRPr="007948DF">
        <w:rPr>
          <w:rFonts w:ascii="Monotype Corsiva" w:hAnsi="Monotype Corsiva"/>
          <w:b/>
          <w:color w:val="C00000"/>
          <w:sz w:val="40"/>
          <w:szCs w:val="32"/>
        </w:rPr>
        <w:t xml:space="preserve"> </w:t>
      </w:r>
      <w:r w:rsidRPr="007948DF">
        <w:rPr>
          <w:rFonts w:ascii="Monotype Corsiva" w:hAnsi="Monotype Corsiva" w:cs="Cambria"/>
          <w:b/>
          <w:color w:val="C00000"/>
          <w:sz w:val="40"/>
          <w:szCs w:val="32"/>
        </w:rPr>
        <w:t>школе</w:t>
      </w:r>
    </w:p>
    <w:p w:rsidR="00D5700A" w:rsidRPr="007948DF" w:rsidRDefault="00B46F23" w:rsidP="001C3701">
      <w:pPr>
        <w:jc w:val="center"/>
        <w:rPr>
          <w:rFonts w:ascii="Monotype Corsiva" w:hAnsi="Monotype Corsiva" w:cs="Cambria"/>
          <w:b/>
          <w:color w:val="C00000"/>
          <w:sz w:val="44"/>
          <w:szCs w:val="32"/>
        </w:rPr>
      </w:pPr>
      <w:r w:rsidRPr="007948DF">
        <w:rPr>
          <w:rFonts w:ascii="Monotype Corsiva" w:hAnsi="Monotype Corsiva" w:cs="Cambria"/>
          <w:b/>
          <w:szCs w:val="18"/>
        </w:rPr>
        <w:t>на 2020-2021</w:t>
      </w:r>
      <w:r w:rsidR="001C3701" w:rsidRPr="007948DF">
        <w:rPr>
          <w:rFonts w:ascii="Monotype Corsiva" w:hAnsi="Monotype Corsiva" w:cs="Cambria"/>
          <w:b/>
          <w:szCs w:val="18"/>
        </w:rPr>
        <w:t>уч. г.</w:t>
      </w:r>
    </w:p>
    <w:tbl>
      <w:tblPr>
        <w:tblStyle w:val="a3"/>
        <w:tblpPr w:leftFromText="180" w:rightFromText="180" w:vertAnchor="text" w:horzAnchor="margin" w:tblpX="-459" w:tblpY="116"/>
        <w:tblW w:w="9889" w:type="dxa"/>
        <w:tblLook w:val="04A0" w:firstRow="1" w:lastRow="0" w:firstColumn="1" w:lastColumn="0" w:noHBand="0" w:noVBand="1"/>
      </w:tblPr>
      <w:tblGrid>
        <w:gridCol w:w="1021"/>
        <w:gridCol w:w="2113"/>
        <w:gridCol w:w="1153"/>
        <w:gridCol w:w="1134"/>
        <w:gridCol w:w="357"/>
        <w:gridCol w:w="777"/>
        <w:gridCol w:w="357"/>
        <w:gridCol w:w="1061"/>
        <w:gridCol w:w="357"/>
        <w:gridCol w:w="1559"/>
      </w:tblGrid>
      <w:tr w:rsidR="00B46F23" w:rsidRPr="0076580B" w:rsidTr="007948DF">
        <w:trPr>
          <w:trHeight w:val="269"/>
        </w:trPr>
        <w:tc>
          <w:tcPr>
            <w:tcW w:w="1021" w:type="dxa"/>
            <w:vMerge w:val="restart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2113" w:type="dxa"/>
            <w:vMerge w:val="restart"/>
          </w:tcPr>
          <w:p w:rsidR="00B46F23" w:rsidRPr="00B46F23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ФИО дежурного учителя</w:t>
            </w:r>
          </w:p>
        </w:tc>
        <w:tc>
          <w:tcPr>
            <w:tcW w:w="1153" w:type="dxa"/>
            <w:tcBorders>
              <w:bottom w:val="nil"/>
            </w:tcBorders>
          </w:tcPr>
          <w:p w:rsidR="00B46F23" w:rsidRPr="00B46F23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Класс</w:t>
            </w:r>
          </w:p>
        </w:tc>
        <w:tc>
          <w:tcPr>
            <w:tcW w:w="5602" w:type="dxa"/>
            <w:gridSpan w:val="7"/>
          </w:tcPr>
          <w:p w:rsidR="00B46F23" w:rsidRPr="001E6812" w:rsidRDefault="00B46F23" w:rsidP="00B46F23">
            <w:pPr>
              <w:rPr>
                <w:rFonts w:ascii="Cambria" w:hAnsi="Cambria" w:cs="Cambria"/>
                <w:b/>
                <w:i/>
                <w:color w:val="1F4E79" w:themeColor="accent1" w:themeShade="8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i/>
                <w:sz w:val="18"/>
                <w:szCs w:val="18"/>
              </w:rPr>
              <w:t xml:space="preserve">                                        </w:t>
            </w:r>
            <w:r w:rsidRPr="001E6812">
              <w:rPr>
                <w:rFonts w:ascii="Cambria" w:hAnsi="Cambria" w:cs="Cambria"/>
                <w:b/>
                <w:i/>
                <w:color w:val="1F4E79" w:themeColor="accent1" w:themeShade="80"/>
                <w:sz w:val="18"/>
                <w:szCs w:val="18"/>
              </w:rPr>
              <w:t>Сентябрь</w:t>
            </w:r>
          </w:p>
        </w:tc>
      </w:tr>
      <w:tr w:rsidR="00B46F23" w:rsidRPr="0076580B" w:rsidTr="00F03EBB">
        <w:trPr>
          <w:trHeight w:val="266"/>
        </w:trPr>
        <w:tc>
          <w:tcPr>
            <w:tcW w:w="1021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1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2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</w:tr>
      <w:tr w:rsidR="00B46F23" w:rsidRPr="0076580B" w:rsidTr="007948DF">
        <w:trPr>
          <w:trHeight w:val="591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  <w:t>1.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Акунская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И.А.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Давудова Н.М.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5,10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</w:tc>
        <w:tc>
          <w:tcPr>
            <w:tcW w:w="1491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rPr>
          <w:trHeight w:val="441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  <w:t>2.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Ахмедова З.С.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Ихивова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М.Г</w:t>
            </w:r>
            <w:r w:rsidR="00F03EBB"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 xml:space="preserve">          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91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F03EBB">
        <w:trPr>
          <w:trHeight w:val="473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  <w:t>3.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Рашидова С.У.,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Давудова М.М.                          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7кл.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91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rPr>
          <w:trHeight w:val="829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538135" w:themeColor="accent6" w:themeShade="BF"/>
                <w:sz w:val="18"/>
                <w:szCs w:val="18"/>
              </w:rPr>
              <w:t>4.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Ханмагомедова Э.Ш.,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Гайдарова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А.Г.,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Омарова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Х.Г.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8 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proofErr w:type="gram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91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21" w:type="dxa"/>
            <w:vMerge w:val="restart"/>
          </w:tcPr>
          <w:p w:rsidR="00B46F23" w:rsidRPr="0076580B" w:rsidRDefault="00B46F23" w:rsidP="007948DF">
            <w:pPr>
              <w:spacing w:after="160" w:line="259" w:lineRule="auto"/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2113" w:type="dxa"/>
            <w:vMerge w:val="restart"/>
          </w:tcPr>
          <w:p w:rsidR="00B46F23" w:rsidRPr="00B46F23" w:rsidRDefault="00B46F23" w:rsidP="007948DF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ФИО дежурного</w:t>
            </w:r>
          </w:p>
          <w:p w:rsidR="00B46F23" w:rsidRPr="00B46F23" w:rsidRDefault="00B46F23" w:rsidP="007948DF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учителя</w:t>
            </w:r>
          </w:p>
        </w:tc>
        <w:tc>
          <w:tcPr>
            <w:tcW w:w="1153" w:type="dxa"/>
            <w:vMerge w:val="restart"/>
          </w:tcPr>
          <w:p w:rsidR="00B46F23" w:rsidRPr="00B46F23" w:rsidRDefault="00B46F23" w:rsidP="007948DF">
            <w:pPr>
              <w:spacing w:after="160" w:line="259" w:lineRule="auto"/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Класс</w:t>
            </w:r>
          </w:p>
          <w:p w:rsidR="00B46F23" w:rsidRPr="00B46F23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602" w:type="dxa"/>
            <w:gridSpan w:val="7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1F4E79" w:themeColor="accent1" w:themeShade="8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1F4E79" w:themeColor="accent1" w:themeShade="80"/>
                <w:sz w:val="18"/>
                <w:szCs w:val="18"/>
              </w:rPr>
              <w:t>Октябрь</w:t>
            </w: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021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1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2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916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</w:tr>
      <w:tr w:rsidR="00B46F23" w:rsidRPr="0076580B" w:rsidTr="00B46F23">
        <w:tblPrEx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1021" w:type="dxa"/>
          </w:tcPr>
          <w:p w:rsidR="00B46F23" w:rsidRPr="00F03EBB" w:rsidRDefault="00B46F23" w:rsidP="00B46F23">
            <w:pPr>
              <w:spacing w:after="160" w:line="259" w:lineRule="auto"/>
              <w:jc w:val="center"/>
              <w:rPr>
                <w:rFonts w:ascii="Cambria" w:hAnsi="Cambria" w:cs="Cambria"/>
                <w:b/>
                <w:color w:val="7030A0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7030A0"/>
                <w:sz w:val="18"/>
                <w:szCs w:val="18"/>
              </w:rPr>
              <w:t>1.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Халимбекова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И.З.</w:t>
            </w:r>
          </w:p>
          <w:p w:rsidR="00B46F23" w:rsidRDefault="00F03EBB" w:rsidP="00B46F23">
            <w:pPr>
              <w:tabs>
                <w:tab w:val="left" w:pos="5719"/>
              </w:tabs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Воронина Л.Н.</w:t>
            </w:r>
            <w:r w:rsidR="00B46F23">
              <w:rPr>
                <w:rFonts w:ascii="Cambria" w:hAnsi="Cambria" w:cs="Cambria"/>
                <w:b/>
                <w:sz w:val="18"/>
                <w:szCs w:val="18"/>
              </w:rPr>
              <w:t xml:space="preserve">                                                                             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                             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9 ,11кл.</w:t>
            </w: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7030A0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7030A0"/>
                <w:sz w:val="18"/>
                <w:szCs w:val="18"/>
              </w:rPr>
              <w:t>2.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Акунская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И.А.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Давудова Н.М.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5,10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B46F23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7030A0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7030A0"/>
                <w:sz w:val="18"/>
                <w:szCs w:val="18"/>
              </w:rPr>
              <w:t>3.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Ахмедова З.С.</w:t>
            </w:r>
          </w:p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Ихивова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М.Г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 xml:space="preserve">          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B46F23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7030A0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7030A0"/>
                <w:sz w:val="18"/>
                <w:szCs w:val="18"/>
              </w:rPr>
              <w:t>4.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Рашидова С.У.,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Давудова М.М.                          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7кл.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 w:rsidRPr="0076580B"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021" w:type="dxa"/>
            <w:vMerge w:val="restart"/>
          </w:tcPr>
          <w:p w:rsidR="00B46F23" w:rsidRDefault="00B46F23" w:rsidP="00B46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113" w:type="dxa"/>
            <w:vMerge w:val="restart"/>
          </w:tcPr>
          <w:p w:rsidR="00B46F23" w:rsidRPr="00B46F23" w:rsidRDefault="00B46F23" w:rsidP="007948DF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ФИО дежурного</w:t>
            </w:r>
          </w:p>
          <w:p w:rsidR="00B46F23" w:rsidRPr="00B46F23" w:rsidRDefault="00B46F23" w:rsidP="007948DF">
            <w:pPr>
              <w:jc w:val="center"/>
              <w:rPr>
                <w:rFonts w:ascii="Cambria" w:hAnsi="Cambria" w:cs="Cambria"/>
                <w:b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учителя</w:t>
            </w:r>
          </w:p>
        </w:tc>
        <w:tc>
          <w:tcPr>
            <w:tcW w:w="1153" w:type="dxa"/>
            <w:vMerge w:val="restart"/>
          </w:tcPr>
          <w:p w:rsidR="00B46F23" w:rsidRPr="007948DF" w:rsidRDefault="007948DF" w:rsidP="007948DF">
            <w:pPr>
              <w:spacing w:after="160" w:line="259" w:lineRule="auto"/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Класс</w:t>
            </w:r>
          </w:p>
        </w:tc>
        <w:tc>
          <w:tcPr>
            <w:tcW w:w="5602" w:type="dxa"/>
            <w:gridSpan w:val="7"/>
          </w:tcPr>
          <w:p w:rsidR="00B46F23" w:rsidRPr="000C3CE6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833C0B" w:themeColor="accent2" w:themeShade="80"/>
                <w:sz w:val="18"/>
                <w:szCs w:val="18"/>
              </w:rPr>
            </w:pPr>
            <w:r w:rsidRPr="000C3CE6">
              <w:rPr>
                <w:rFonts w:ascii="Cambria" w:hAnsi="Cambria" w:cs="Cambria"/>
                <w:b/>
                <w:i/>
                <w:color w:val="833C0B" w:themeColor="accent2" w:themeShade="80"/>
                <w:sz w:val="18"/>
                <w:szCs w:val="18"/>
              </w:rPr>
              <w:t>Ноябрь</w:t>
            </w: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021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:rsidR="00B46F23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1E6812" w:rsidRDefault="00B46F23" w:rsidP="007948DF">
            <w:pPr>
              <w:spacing w:after="160" w:line="259" w:lineRule="auto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  1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2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916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1E6812">
              <w:rPr>
                <w:rFonts w:ascii="Cambria" w:hAnsi="Cambria" w:cs="Cambria"/>
                <w:b/>
                <w:color w:val="FF0000"/>
                <w:sz w:val="18"/>
                <w:szCs w:val="18"/>
              </w:rPr>
              <w:t>нед</w:t>
            </w:r>
            <w:proofErr w:type="spellEnd"/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1021" w:type="dxa"/>
            <w:shd w:val="clear" w:color="auto" w:fill="A6A6A6" w:themeFill="background1" w:themeFillShade="A6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  <w:t>1.</w:t>
            </w:r>
          </w:p>
        </w:tc>
        <w:tc>
          <w:tcPr>
            <w:tcW w:w="2113" w:type="dxa"/>
            <w:shd w:val="clear" w:color="auto" w:fill="A6A6A6" w:themeFill="background1" w:themeFillShade="A6"/>
          </w:tcPr>
          <w:p w:rsidR="00B46F23" w:rsidRPr="007948DF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6A6A6" w:themeFill="background1" w:themeFillShade="A6"/>
          </w:tcPr>
          <w:p w:rsidR="00B46F23" w:rsidRPr="007948DF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B46F23" w:rsidRPr="007948DF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6A6A6" w:themeFill="background1" w:themeFillShade="A6"/>
          </w:tcPr>
          <w:p w:rsidR="00B46F23" w:rsidRPr="007948DF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6A6A6" w:themeFill="background1" w:themeFillShade="A6"/>
          </w:tcPr>
          <w:p w:rsidR="00B46F23" w:rsidRPr="007948DF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shd w:val="clear" w:color="auto" w:fill="A6A6A6" w:themeFill="background1" w:themeFillShade="A6"/>
          </w:tcPr>
          <w:p w:rsidR="00B46F23" w:rsidRPr="007948DF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  <w:t>2.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Ханмагомедова Э.Ш.,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Гайдарова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А.Г.,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Омарова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Х.Г.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8 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proofErr w:type="gram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2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  <w:t>3.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Халимбекова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И.З.</w:t>
            </w:r>
          </w:p>
          <w:p w:rsidR="00B46F23" w:rsidRPr="0076580B" w:rsidRDefault="00B46F23" w:rsidP="007948DF">
            <w:pPr>
              <w:tabs>
                <w:tab w:val="left" w:pos="5719"/>
              </w:tabs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  </w:t>
            </w:r>
            <w:r w:rsidR="00F03EBB">
              <w:rPr>
                <w:rFonts w:ascii="Cambria" w:hAnsi="Cambria" w:cs="Cambria"/>
                <w:b/>
                <w:sz w:val="18"/>
                <w:szCs w:val="18"/>
              </w:rPr>
              <w:t>Воронина Л.Н.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 w:rsidR="007948DF">
              <w:rPr>
                <w:rFonts w:ascii="Cambria" w:hAnsi="Cambria" w:cs="Cambria"/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9 ,11кл.</w:t>
            </w:r>
          </w:p>
        </w:tc>
        <w:tc>
          <w:tcPr>
            <w:tcW w:w="1134" w:type="dxa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4472C4" w:themeColor="accent5"/>
                <w:sz w:val="18"/>
                <w:szCs w:val="18"/>
              </w:rPr>
              <w:t>4.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Акунская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И.А.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Давудова Н.М.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5,10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CD380A" w:rsidRDefault="00B46F23" w:rsidP="00B46F23">
            <w:pPr>
              <w:jc w:val="center"/>
              <w:rPr>
                <w:rFonts w:ascii="Cambria" w:hAnsi="Cambria" w:cs="Cambria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021" w:type="dxa"/>
            <w:vMerge w:val="restart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№</w:t>
            </w:r>
            <w:bookmarkStart w:id="0" w:name="_GoBack"/>
            <w:bookmarkEnd w:id="0"/>
          </w:p>
        </w:tc>
        <w:tc>
          <w:tcPr>
            <w:tcW w:w="2113" w:type="dxa"/>
            <w:vMerge w:val="restart"/>
          </w:tcPr>
          <w:p w:rsidR="00B46F23" w:rsidRPr="00B46F23" w:rsidRDefault="00B46F23" w:rsidP="007948DF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ФИО дежурного</w:t>
            </w:r>
          </w:p>
          <w:p w:rsidR="00B46F23" w:rsidRPr="00B46F23" w:rsidRDefault="00B46F23" w:rsidP="007948DF">
            <w:pPr>
              <w:jc w:val="center"/>
              <w:rPr>
                <w:rFonts w:ascii="Cambria" w:hAnsi="Cambria" w:cs="Cambria"/>
                <w:b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учителя</w:t>
            </w:r>
          </w:p>
        </w:tc>
        <w:tc>
          <w:tcPr>
            <w:tcW w:w="1153" w:type="dxa"/>
            <w:vMerge w:val="restart"/>
          </w:tcPr>
          <w:p w:rsidR="00B46F23" w:rsidRPr="007948DF" w:rsidRDefault="00B46F23" w:rsidP="007948DF">
            <w:pPr>
              <w:spacing w:after="160" w:line="259" w:lineRule="auto"/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B46F23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Класс</w:t>
            </w:r>
          </w:p>
        </w:tc>
        <w:tc>
          <w:tcPr>
            <w:tcW w:w="5602" w:type="dxa"/>
            <w:gridSpan w:val="7"/>
          </w:tcPr>
          <w:p w:rsidR="00B46F23" w:rsidRPr="000C3CE6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833C0B" w:themeColor="accent2" w:themeShade="80"/>
                <w:sz w:val="18"/>
                <w:szCs w:val="18"/>
              </w:rPr>
            </w:pPr>
            <w:r w:rsidRPr="000C3CE6">
              <w:rPr>
                <w:rFonts w:ascii="Cambria" w:hAnsi="Cambria" w:cs="Cambria"/>
                <w:b/>
                <w:i/>
                <w:color w:val="833C0B" w:themeColor="accent2" w:themeShade="80"/>
                <w:sz w:val="18"/>
                <w:szCs w:val="18"/>
              </w:rPr>
              <w:t>Декабрь</w:t>
            </w: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21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2113" w:type="dxa"/>
            <w:vMerge/>
          </w:tcPr>
          <w:p w:rsidR="00B46F23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1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2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1916" w:type="dxa"/>
            <w:gridSpan w:val="2"/>
          </w:tcPr>
          <w:p w:rsidR="00B46F23" w:rsidRPr="001E6812" w:rsidRDefault="00B46F23" w:rsidP="00B46F23">
            <w:pPr>
              <w:jc w:val="center"/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</w:pPr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нед</w:t>
            </w:r>
            <w:proofErr w:type="spellEnd"/>
            <w:r w:rsidRPr="001E6812">
              <w:rPr>
                <w:rFonts w:ascii="Cambria" w:hAnsi="Cambria" w:cs="Cambria"/>
                <w:b/>
                <w:i/>
                <w:color w:val="FF0000"/>
                <w:sz w:val="18"/>
                <w:szCs w:val="18"/>
              </w:rPr>
              <w:t>.</w:t>
            </w:r>
          </w:p>
        </w:tc>
      </w:tr>
      <w:tr w:rsidR="00B46F23" w:rsidRPr="0076580B" w:rsidTr="00B46F23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  <w:t>1.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Рашидова С.У.,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Давудова М.М.                          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7кл.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  <w:t>2.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Ханмагомедова Э.Ш.,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Гайдарова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А.Г.,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Омарова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Х.Г.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8 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proofErr w:type="gram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B46F23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  <w:t>3.</w:t>
            </w:r>
          </w:p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Халимбекова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И.З.</w:t>
            </w:r>
          </w:p>
          <w:p w:rsidR="00B46F23" w:rsidRDefault="00B46F23" w:rsidP="00B46F23">
            <w:pPr>
              <w:tabs>
                <w:tab w:val="left" w:pos="5719"/>
              </w:tabs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  </w:t>
            </w:r>
            <w:r w:rsidR="00F03EBB">
              <w:rPr>
                <w:rFonts w:ascii="Cambria" w:hAnsi="Cambria" w:cs="Cambria"/>
                <w:b/>
                <w:sz w:val="18"/>
                <w:szCs w:val="18"/>
              </w:rPr>
              <w:t>Воронина Л.Н.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                                                                                        </w:t>
            </w:r>
            <w:r w:rsidR="00F03EBB">
              <w:rPr>
                <w:rFonts w:ascii="Cambria" w:hAnsi="Cambria" w:cs="Cambria"/>
                <w:b/>
                <w:sz w:val="18"/>
                <w:szCs w:val="18"/>
              </w:rPr>
              <w:t xml:space="preserve">                      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9 ,11кл.</w:t>
            </w: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</w:tr>
      <w:tr w:rsidR="00B46F23" w:rsidRPr="0076580B" w:rsidTr="007948DF">
        <w:tblPrEx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1021" w:type="dxa"/>
          </w:tcPr>
          <w:p w:rsidR="00B46F23" w:rsidRPr="00F03EBB" w:rsidRDefault="00B46F23" w:rsidP="00B46F23">
            <w:pPr>
              <w:jc w:val="center"/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</w:pPr>
            <w:r w:rsidRPr="00F03EBB">
              <w:rPr>
                <w:rFonts w:ascii="Cambria" w:hAnsi="Cambria" w:cs="Cambria"/>
                <w:b/>
                <w:color w:val="C45911" w:themeColor="accent2" w:themeShade="BF"/>
                <w:sz w:val="18"/>
                <w:szCs w:val="18"/>
              </w:rPr>
              <w:t>4.</w:t>
            </w:r>
          </w:p>
        </w:tc>
        <w:tc>
          <w:tcPr>
            <w:tcW w:w="2113" w:type="dxa"/>
          </w:tcPr>
          <w:p w:rsidR="00B46F23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Акунская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И.А.</w:t>
            </w:r>
          </w:p>
          <w:p w:rsidR="00B46F23" w:rsidRPr="0076580B" w:rsidRDefault="00B46F23" w:rsidP="00B46F23">
            <w:pPr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Давудова Н.М.</w:t>
            </w:r>
          </w:p>
        </w:tc>
        <w:tc>
          <w:tcPr>
            <w:tcW w:w="1153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5,10 </w:t>
            </w:r>
            <w:proofErr w:type="spellStart"/>
            <w:r>
              <w:rPr>
                <w:rFonts w:ascii="Cambria" w:hAnsi="Cambria" w:cs="Cambria"/>
                <w:b/>
                <w:sz w:val="18"/>
                <w:szCs w:val="18"/>
              </w:rPr>
              <w:t>кл</w:t>
            </w:r>
            <w:proofErr w:type="spellEnd"/>
            <w:r>
              <w:rPr>
                <w:rFonts w:ascii="Cambria" w:hAnsi="Cambria" w:cs="Cambria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B46F23" w:rsidRPr="0076580B" w:rsidRDefault="00B46F23" w:rsidP="00B46F23">
            <w:pPr>
              <w:jc w:val="center"/>
              <w:rPr>
                <w:rFonts w:ascii="Cambria" w:hAnsi="Cambria" w:cs="Cambria"/>
                <w:b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*</w:t>
            </w:r>
          </w:p>
        </w:tc>
      </w:tr>
    </w:tbl>
    <w:p w:rsidR="00D5700A" w:rsidRPr="007948DF" w:rsidRDefault="00D5700A" w:rsidP="00D5700A">
      <w:pPr>
        <w:rPr>
          <w:rFonts w:ascii="Cambria" w:hAnsi="Cambria" w:cs="Cambria"/>
          <w:b/>
          <w:sz w:val="18"/>
          <w:szCs w:val="18"/>
        </w:rPr>
      </w:pPr>
    </w:p>
    <w:p w:rsidR="00D5700A" w:rsidRPr="005143A7" w:rsidRDefault="00D5700A" w:rsidP="007948DF">
      <w:pPr>
        <w:jc w:val="right"/>
        <w:rPr>
          <w:rFonts w:ascii="Monotype Corsiva" w:hAnsi="Monotype Corsiva"/>
          <w:b/>
          <w:i/>
          <w:sz w:val="28"/>
          <w:szCs w:val="28"/>
        </w:rPr>
      </w:pPr>
      <w:r w:rsidRPr="005143A7">
        <w:rPr>
          <w:rFonts w:ascii="Monotype Corsiva" w:hAnsi="Monotype Corsiva" w:cs="Cambria"/>
          <w:b/>
          <w:i/>
          <w:sz w:val="28"/>
          <w:szCs w:val="28"/>
        </w:rPr>
        <w:t xml:space="preserve">       </w:t>
      </w:r>
      <w:r w:rsidR="00CD380A" w:rsidRPr="005143A7">
        <w:rPr>
          <w:rFonts w:ascii="Monotype Corsiva" w:hAnsi="Monotype Corsiva" w:cs="Cambria"/>
          <w:b/>
          <w:i/>
          <w:sz w:val="28"/>
          <w:szCs w:val="28"/>
        </w:rPr>
        <w:t>Директор школы ___________ Ханмагомедова П.Д.</w:t>
      </w:r>
    </w:p>
    <w:sectPr w:rsidR="00D5700A" w:rsidRPr="005143A7" w:rsidSect="005143A7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701"/>
    <w:rsid w:val="00090F42"/>
    <w:rsid w:val="000C3CE6"/>
    <w:rsid w:val="00110DF1"/>
    <w:rsid w:val="001C3701"/>
    <w:rsid w:val="001D1EAE"/>
    <w:rsid w:val="001E6812"/>
    <w:rsid w:val="00212066"/>
    <w:rsid w:val="003B5B59"/>
    <w:rsid w:val="003D5B9A"/>
    <w:rsid w:val="004704F1"/>
    <w:rsid w:val="004B6A81"/>
    <w:rsid w:val="005143A7"/>
    <w:rsid w:val="0066341B"/>
    <w:rsid w:val="0076580B"/>
    <w:rsid w:val="007948DF"/>
    <w:rsid w:val="007B2AE8"/>
    <w:rsid w:val="008536A5"/>
    <w:rsid w:val="008C1882"/>
    <w:rsid w:val="00945270"/>
    <w:rsid w:val="00A37E8D"/>
    <w:rsid w:val="00AA34AF"/>
    <w:rsid w:val="00B218C4"/>
    <w:rsid w:val="00B24E31"/>
    <w:rsid w:val="00B46F23"/>
    <w:rsid w:val="00B52FA1"/>
    <w:rsid w:val="00B81920"/>
    <w:rsid w:val="00BF4411"/>
    <w:rsid w:val="00CD380A"/>
    <w:rsid w:val="00CF0771"/>
    <w:rsid w:val="00D33E66"/>
    <w:rsid w:val="00D5700A"/>
    <w:rsid w:val="00DB1F0C"/>
    <w:rsid w:val="00EF547A"/>
    <w:rsid w:val="00F03EBB"/>
    <w:rsid w:val="00F35671"/>
    <w:rsid w:val="00F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23CA"/>
  <w15:docId w15:val="{3BB28696-A023-48B3-AEA3-337F0F3F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9B41-50CF-4DA5-831B-D1A9E01C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Эльмира Ханмагомедова</cp:lastModifiedBy>
  <cp:revision>4</cp:revision>
  <cp:lastPrinted>2020-09-28T14:16:00Z</cp:lastPrinted>
  <dcterms:created xsi:type="dcterms:W3CDTF">2020-09-26T10:03:00Z</dcterms:created>
  <dcterms:modified xsi:type="dcterms:W3CDTF">2020-09-28T14:17:00Z</dcterms:modified>
</cp:coreProperties>
</file>