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0D" w:rsidRDefault="00A36CC2">
      <w:pPr>
        <w:spacing w:after="191" w:line="259" w:lineRule="auto"/>
        <w:ind w:left="0" w:firstLine="0"/>
        <w:jc w:val="left"/>
      </w:pPr>
      <w:r>
        <w:rPr>
          <w:noProof/>
        </w:rPr>
        <w:drawing>
          <wp:inline distT="0" distB="0" distL="0" distR="0">
            <wp:extent cx="6910070" cy="9692759"/>
            <wp:effectExtent l="19050" t="0" r="5080" b="0"/>
            <wp:docPr id="1" name="Рисунок 1" descr="C:\Users\Людмила\Desktop\10-10-2023_11-09-44\рл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10-10-2023_11-09-44\рл10-11.jpg"/>
                    <pic:cNvPicPr>
                      <a:picLocks noChangeAspect="1" noChangeArrowheads="1"/>
                    </pic:cNvPicPr>
                  </pic:nvPicPr>
                  <pic:blipFill>
                    <a:blip r:embed="rId5" cstate="print"/>
                    <a:srcRect/>
                    <a:stretch>
                      <a:fillRect/>
                    </a:stretch>
                  </pic:blipFill>
                  <pic:spPr bwMode="auto">
                    <a:xfrm>
                      <a:off x="0" y="0"/>
                      <a:ext cx="6910070" cy="9692759"/>
                    </a:xfrm>
                    <a:prstGeom prst="rect">
                      <a:avLst/>
                    </a:prstGeom>
                    <a:noFill/>
                    <a:ln w="9525">
                      <a:noFill/>
                      <a:miter lim="800000"/>
                      <a:headEnd/>
                      <a:tailEnd/>
                    </a:ln>
                  </pic:spPr>
                </pic:pic>
              </a:graphicData>
            </a:graphic>
          </wp:inline>
        </w:drawing>
      </w:r>
    </w:p>
    <w:p w:rsidR="00F6780D" w:rsidRDefault="00F6780D">
      <w:pPr>
        <w:spacing w:after="0" w:line="259" w:lineRule="auto"/>
        <w:ind w:left="0" w:right="150" w:firstLine="0"/>
        <w:jc w:val="center"/>
      </w:pPr>
    </w:p>
    <w:p w:rsidR="00F6780D" w:rsidRDefault="002B00DC">
      <w:pPr>
        <w:pStyle w:val="1"/>
        <w:numPr>
          <w:ilvl w:val="0"/>
          <w:numId w:val="0"/>
        </w:numPr>
        <w:ind w:left="518" w:right="722"/>
      </w:pPr>
      <w:r>
        <w:t xml:space="preserve">ПОЯСНИТЕЛЬНАЯ ЗАПИСКА </w:t>
      </w:r>
    </w:p>
    <w:p w:rsidR="00F6780D" w:rsidRDefault="00F6780D">
      <w:pPr>
        <w:spacing w:after="18" w:line="259" w:lineRule="auto"/>
        <w:ind w:left="0" w:firstLine="0"/>
        <w:jc w:val="left"/>
      </w:pPr>
    </w:p>
    <w:p w:rsidR="00F6780D" w:rsidRDefault="002B00DC">
      <w:r>
        <w:t xml:space="preserve">Рабочая программа по предмету «родная русская литература» для 10-11 классов составлена на основе следующих документов: </w:t>
      </w:r>
    </w:p>
    <w:p w:rsidR="00F6780D" w:rsidRDefault="002B00DC">
      <w:pPr>
        <w:numPr>
          <w:ilvl w:val="0"/>
          <w:numId w:val="1"/>
        </w:numPr>
        <w:ind w:right="453"/>
      </w:pPr>
      <w:r>
        <w:t xml:space="preserve">Федерального закона «Об образовании» в Российской Федерации № 273-ФЗ от 29 декабря 2012 г. </w:t>
      </w:r>
    </w:p>
    <w:p w:rsidR="00F6780D" w:rsidRDefault="002B00DC">
      <w:pPr>
        <w:numPr>
          <w:ilvl w:val="0"/>
          <w:numId w:val="1"/>
        </w:numPr>
        <w:ind w:right="453"/>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декабря 2010 г. № 1897 (с изменениями от 29 декабря 2014 г. N 1644, 31 декабря 2015 г. N 1577). </w:t>
      </w:r>
    </w:p>
    <w:p w:rsidR="00F6780D" w:rsidRDefault="002B00DC">
      <w:pPr>
        <w:numPr>
          <w:ilvl w:val="0"/>
          <w:numId w:val="1"/>
        </w:numPr>
        <w:ind w:right="453"/>
      </w:pPr>
      <w:r>
        <w:t xml:space="preserve">Основной образовательной программы МКОУ </w:t>
      </w:r>
      <w:proofErr w:type="spellStart"/>
      <w:r>
        <w:t>Новобирюзякскаясош</w:t>
      </w:r>
      <w:proofErr w:type="spellEnd"/>
      <w:r>
        <w:t xml:space="preserve">(утверждена приказом директора </w:t>
      </w:r>
      <w:r>
        <w:rPr>
          <w:sz w:val="22"/>
        </w:rPr>
        <w:t>№        от     .2023 г.</w:t>
      </w:r>
      <w:r>
        <w:t xml:space="preserve">). </w:t>
      </w:r>
    </w:p>
    <w:p w:rsidR="00F6780D" w:rsidRDefault="002B00DC">
      <w:pPr>
        <w:numPr>
          <w:ilvl w:val="0"/>
          <w:numId w:val="1"/>
        </w:numPr>
        <w:ind w:right="453"/>
      </w:pPr>
      <w:r>
        <w:t xml:space="preserve">Рабочей программы по родной литературе О. М. Александровой, О. В. Загоровской, С. И. Богданова и др. – М.: Просвещение, 2018. </w:t>
      </w:r>
    </w:p>
    <w:p w:rsidR="00F6780D" w:rsidRDefault="00F6780D">
      <w:pPr>
        <w:spacing w:after="30" w:line="259" w:lineRule="auto"/>
        <w:ind w:left="0" w:firstLine="0"/>
        <w:jc w:val="left"/>
      </w:pPr>
    </w:p>
    <w:p w:rsidR="00F6780D" w:rsidRDefault="002B00DC">
      <w:pPr>
        <w:spacing w:after="80" w:line="270" w:lineRule="auto"/>
        <w:ind w:left="248" w:hanging="10"/>
        <w:jc w:val="left"/>
      </w:pPr>
      <w:r>
        <w:rPr>
          <w:b/>
        </w:rPr>
        <w:t xml:space="preserve">Планируемые результаты освоения учебного предмета «Родная литература» </w:t>
      </w:r>
    </w:p>
    <w:p w:rsidR="00F6780D" w:rsidRDefault="002B00DC">
      <w:pPr>
        <w:spacing w:after="5" w:line="270" w:lineRule="auto"/>
        <w:ind w:left="709" w:hanging="10"/>
        <w:jc w:val="left"/>
      </w:pPr>
      <w:r>
        <w:rPr>
          <w:b/>
          <w:sz w:val="28"/>
        </w:rPr>
        <w:t>1.</w:t>
      </w:r>
      <w:r>
        <w:rPr>
          <w:b/>
        </w:rPr>
        <w:t xml:space="preserve">Планируемые личностные результаты: </w:t>
      </w:r>
    </w:p>
    <w:p w:rsidR="00F6780D" w:rsidRDefault="002B00DC">
      <w:pPr>
        <w:numPr>
          <w:ilvl w:val="1"/>
          <w:numId w:val="2"/>
        </w:numPr>
        <w:spacing w:after="83"/>
        <w:ind w:right="1044" w:firstLine="278"/>
      </w:pPr>
      <w:r>
        <w:t xml:space="preserve">формирование российской идентичности, способности к осознанию российской идентичности в поликультурном социуме, чувство причастности к историко- культурной общности российского народа и судьбе России, патриотизм, готовность к служению Отечеству, его защите; </w:t>
      </w:r>
    </w:p>
    <w:p w:rsidR="00F6780D" w:rsidRDefault="002B00DC">
      <w:pPr>
        <w:numPr>
          <w:ilvl w:val="1"/>
          <w:numId w:val="2"/>
        </w:numPr>
        <w:spacing w:after="81" w:line="275" w:lineRule="auto"/>
        <w:ind w:right="1044" w:firstLine="278"/>
      </w:pPr>
      <w: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w:t>
      </w:r>
    </w:p>
    <w:p w:rsidR="00F6780D" w:rsidRDefault="002B00DC">
      <w:pPr>
        <w:numPr>
          <w:ilvl w:val="1"/>
          <w:numId w:val="2"/>
        </w:numPr>
        <w:spacing w:after="89"/>
        <w:ind w:right="1044" w:firstLine="278"/>
      </w:pPr>
      <w: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F6780D" w:rsidRDefault="002B00DC">
      <w:pPr>
        <w:numPr>
          <w:ilvl w:val="1"/>
          <w:numId w:val="2"/>
        </w:numPr>
        <w:spacing w:after="86"/>
        <w:ind w:right="1044" w:firstLine="278"/>
      </w:pPr>
      <w: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F6780D" w:rsidRDefault="002B00DC">
      <w:pPr>
        <w:numPr>
          <w:ilvl w:val="1"/>
          <w:numId w:val="2"/>
        </w:numPr>
        <w:ind w:right="1044" w:firstLine="278"/>
      </w:pPr>
      <w:r>
        <w:t xml:space="preserve">признание </w:t>
      </w:r>
      <w:proofErr w:type="spellStart"/>
      <w:r>
        <w:t>неотчуждаемости</w:t>
      </w:r>
      <w:proofErr w:type="spellEnd"/>
      <w: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w:t>
      </w:r>
    </w:p>
    <w:p w:rsidR="00F6780D" w:rsidRDefault="002B00DC">
      <w:pPr>
        <w:spacing w:after="86"/>
        <w:ind w:left="1054" w:right="1044"/>
      </w:pPr>
      <w:r>
        <w:t xml:space="preserve">Российской Федерации, правовая и политическая грамотность; </w:t>
      </w:r>
    </w:p>
    <w:p w:rsidR="00F6780D" w:rsidRDefault="002B00DC">
      <w:pPr>
        <w:numPr>
          <w:ilvl w:val="1"/>
          <w:numId w:val="2"/>
        </w:numPr>
        <w:spacing w:after="57"/>
        <w:ind w:right="1044" w:firstLine="278"/>
      </w:pPr>
      <w: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F6780D" w:rsidRDefault="002B00DC">
      <w:pPr>
        <w:numPr>
          <w:ilvl w:val="1"/>
          <w:numId w:val="2"/>
        </w:numPr>
        <w:spacing w:after="83"/>
        <w:ind w:right="1044" w:firstLine="278"/>
      </w:pPr>
      <w:r>
        <w:t xml:space="preserve">ориентация обучающихся на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F6780D" w:rsidRDefault="002B00DC">
      <w:pPr>
        <w:numPr>
          <w:ilvl w:val="1"/>
          <w:numId w:val="2"/>
        </w:numPr>
        <w:ind w:right="1044" w:firstLine="278"/>
      </w:pPr>
      <w:r>
        <w:t xml:space="preserve">готовность и способность обеспечить себе и своим близким достойную жизнь в процессе самостоятельной, творческой и ответственной деятельности; </w:t>
      </w:r>
    </w:p>
    <w:p w:rsidR="00F6780D" w:rsidRDefault="002B00DC">
      <w:pPr>
        <w:spacing w:after="88"/>
        <w:ind w:left="1049" w:right="1044" w:firstLine="278"/>
      </w:pPr>
      <w:r>
        <w:lastRenderedPageBreak/>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F6780D" w:rsidRDefault="002B00DC">
      <w:pPr>
        <w:numPr>
          <w:ilvl w:val="1"/>
          <w:numId w:val="2"/>
        </w:numPr>
        <w:ind w:right="1044" w:firstLine="278"/>
      </w:pPr>
      <w: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Pr>
          <w:sz w:val="28"/>
        </w:rPr>
        <w:t>–</w:t>
      </w:r>
      <w: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6780D" w:rsidRDefault="002B00DC">
      <w:pPr>
        <w:numPr>
          <w:ilvl w:val="1"/>
          <w:numId w:val="2"/>
        </w:numPr>
        <w:spacing w:after="88"/>
        <w:ind w:right="1044" w:firstLine="278"/>
      </w:pPr>
      <w: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F6780D" w:rsidRDefault="002B00DC">
      <w:pPr>
        <w:numPr>
          <w:ilvl w:val="1"/>
          <w:numId w:val="2"/>
        </w:numPr>
        <w:spacing w:after="86"/>
        <w:ind w:right="1044" w:firstLine="278"/>
      </w:pPr>
      <w: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6780D" w:rsidRDefault="002B00DC">
      <w:pPr>
        <w:numPr>
          <w:ilvl w:val="1"/>
          <w:numId w:val="2"/>
        </w:numPr>
        <w:spacing w:after="86"/>
        <w:ind w:right="1044" w:firstLine="278"/>
      </w:pPr>
      <w: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6780D" w:rsidRDefault="002B00DC">
      <w:pPr>
        <w:numPr>
          <w:ilvl w:val="1"/>
          <w:numId w:val="2"/>
        </w:numPr>
        <w:ind w:right="1044" w:firstLine="278"/>
      </w:pPr>
      <w:r>
        <w:t xml:space="preserve">принятие </w:t>
      </w:r>
      <w:r>
        <w:tab/>
        <w:t xml:space="preserve">гуманистических </w:t>
      </w:r>
      <w:r>
        <w:tab/>
        <w:t xml:space="preserve">ценностей, </w:t>
      </w:r>
      <w:r>
        <w:tab/>
        <w:t xml:space="preserve">осознанное, </w:t>
      </w:r>
      <w:r>
        <w:tab/>
        <w:t xml:space="preserve">уважительное </w:t>
      </w:r>
      <w:r>
        <w:tab/>
        <w:t xml:space="preserve">и </w:t>
      </w:r>
    </w:p>
    <w:p w:rsidR="00F6780D" w:rsidRDefault="002B00DC">
      <w:pPr>
        <w:spacing w:after="86"/>
        <w:ind w:left="1054" w:right="1044"/>
      </w:pPr>
      <w:r>
        <w:t xml:space="preserve">доброжелательное отношение к другому человеку, его мнению, мировоззрению; </w:t>
      </w:r>
    </w:p>
    <w:p w:rsidR="00F6780D" w:rsidRDefault="002B00DC">
      <w:pPr>
        <w:numPr>
          <w:ilvl w:val="1"/>
          <w:numId w:val="2"/>
        </w:numPr>
        <w:spacing w:after="46"/>
        <w:ind w:right="1044" w:firstLine="278"/>
      </w:pPr>
      <w:r>
        <w:t xml:space="preserve">способность к сопереживанию и формирование позитивного отношения к людям; </w:t>
      </w:r>
    </w:p>
    <w:p w:rsidR="00F6780D" w:rsidRDefault="002B00DC">
      <w:pPr>
        <w:numPr>
          <w:ilvl w:val="1"/>
          <w:numId w:val="2"/>
        </w:numPr>
        <w:spacing w:after="79"/>
        <w:ind w:right="1044" w:firstLine="278"/>
      </w:pPr>
      <w: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6780D" w:rsidRDefault="002B00DC">
      <w:pPr>
        <w:numPr>
          <w:ilvl w:val="1"/>
          <w:numId w:val="2"/>
        </w:numPr>
        <w:spacing w:after="88"/>
        <w:ind w:right="1044" w:firstLine="278"/>
      </w:pPr>
      <w:r>
        <w:t xml:space="preserve">развитие компетенций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 </w:t>
      </w:r>
    </w:p>
    <w:p w:rsidR="00F6780D" w:rsidRDefault="002B00DC">
      <w:pPr>
        <w:numPr>
          <w:ilvl w:val="1"/>
          <w:numId w:val="2"/>
        </w:numPr>
        <w:spacing w:after="75"/>
        <w:ind w:right="1044" w:firstLine="278"/>
      </w:pPr>
      <w:r>
        <w:t xml:space="preserve">бережное отношения к родной земле, природным богатствам России и ми- </w:t>
      </w:r>
      <w:proofErr w:type="spellStart"/>
      <w:r>
        <w:t>ра</w:t>
      </w:r>
      <w:proofErr w:type="spellEnd"/>
      <w:r>
        <w:t xml:space="preserve">; понимание влияния социально-экономических процессов на состояние природной и социальной среды, нетерпимое отношение к действиям, приносящим вред экологии; приобретение опыта эколого-направленной деятельности. </w:t>
      </w:r>
      <w:r>
        <w:rPr>
          <w:b/>
          <w:sz w:val="28"/>
        </w:rPr>
        <w:t>2.</w:t>
      </w:r>
      <w:r>
        <w:rPr>
          <w:b/>
        </w:rPr>
        <w:t xml:space="preserve">Планируемые </w:t>
      </w:r>
      <w:proofErr w:type="spellStart"/>
      <w:r>
        <w:rPr>
          <w:b/>
        </w:rPr>
        <w:t>метапредметные</w:t>
      </w:r>
      <w:proofErr w:type="spellEnd"/>
      <w:r>
        <w:rPr>
          <w:b/>
        </w:rPr>
        <w:t xml:space="preserve"> результаты Регулятивные универсальные учебные действия Выпускник научится: </w:t>
      </w:r>
    </w:p>
    <w:p w:rsidR="00F6780D" w:rsidRDefault="002B00DC">
      <w:pPr>
        <w:numPr>
          <w:ilvl w:val="1"/>
          <w:numId w:val="2"/>
        </w:numPr>
        <w:spacing w:after="145"/>
        <w:ind w:right="1044" w:firstLine="278"/>
      </w:pPr>
      <w:r>
        <w:t xml:space="preserve">самостоятельно определять цели, задавать параметры и критерии, по которым можно определить, что цель достигнута; </w:t>
      </w:r>
    </w:p>
    <w:p w:rsidR="00F6780D" w:rsidRDefault="002B00DC">
      <w:pPr>
        <w:numPr>
          <w:ilvl w:val="1"/>
          <w:numId w:val="2"/>
        </w:numPr>
        <w:spacing w:after="93"/>
        <w:ind w:right="1044" w:firstLine="278"/>
      </w:pPr>
      <w:r>
        <w:t xml:space="preserve">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F6780D" w:rsidRDefault="002B00DC">
      <w:pPr>
        <w:numPr>
          <w:ilvl w:val="1"/>
          <w:numId w:val="2"/>
        </w:numPr>
        <w:spacing w:after="83"/>
        <w:ind w:right="1044" w:firstLine="278"/>
      </w:pPr>
      <w:r>
        <w:lastRenderedPageBreak/>
        <w:t xml:space="preserve">ставить и формулировать собственные задачи в образовательной деятельности и жизненных ситуациях; </w:t>
      </w:r>
    </w:p>
    <w:p w:rsidR="00F6780D" w:rsidRDefault="002B00DC">
      <w:pPr>
        <w:numPr>
          <w:ilvl w:val="1"/>
          <w:numId w:val="2"/>
        </w:numPr>
        <w:spacing w:after="153"/>
        <w:ind w:right="1044" w:firstLine="278"/>
      </w:pPr>
      <w:r>
        <w:t xml:space="preserve">оценивать ресурсы, в том числе время и другие нематериальные ресурсы, необходимые для достижения поставленной цели; </w:t>
      </w:r>
    </w:p>
    <w:p w:rsidR="00F6780D" w:rsidRDefault="002B00DC">
      <w:pPr>
        <w:numPr>
          <w:ilvl w:val="1"/>
          <w:numId w:val="2"/>
        </w:numPr>
        <w:spacing w:after="86"/>
        <w:ind w:right="1044" w:firstLine="278"/>
      </w:pPr>
      <w:r>
        <w:t xml:space="preserve">выбирать путь достижения цели, планировать решение поставленных задач, оптимизируя материальные и нематериальные затраты; </w:t>
      </w:r>
    </w:p>
    <w:p w:rsidR="00F6780D" w:rsidRDefault="002B00DC">
      <w:pPr>
        <w:numPr>
          <w:ilvl w:val="1"/>
          <w:numId w:val="2"/>
        </w:numPr>
        <w:spacing w:after="85"/>
        <w:ind w:right="1044" w:firstLine="278"/>
      </w:pPr>
      <w:r>
        <w:t xml:space="preserve">организовывать эффективный поиск ресурсов, необходимых для достижения поставленной цели; </w:t>
      </w:r>
    </w:p>
    <w:p w:rsidR="00F6780D" w:rsidRDefault="002B00DC">
      <w:pPr>
        <w:numPr>
          <w:ilvl w:val="1"/>
          <w:numId w:val="2"/>
        </w:numPr>
        <w:ind w:right="1044" w:firstLine="278"/>
      </w:pPr>
      <w:r>
        <w:t xml:space="preserve">сопоставлять полученный результат деятельности с поставленной заранее целью. </w:t>
      </w:r>
    </w:p>
    <w:p w:rsidR="00F6780D" w:rsidRDefault="002B00DC">
      <w:pPr>
        <w:spacing w:after="70" w:line="270" w:lineRule="auto"/>
        <w:ind w:left="1059" w:right="2893" w:hanging="10"/>
        <w:jc w:val="left"/>
      </w:pPr>
      <w:r>
        <w:rPr>
          <w:b/>
        </w:rPr>
        <w:t xml:space="preserve">Познавательные универсальные учебные действия Выпускник научится: </w:t>
      </w:r>
    </w:p>
    <w:p w:rsidR="00F6780D" w:rsidRDefault="002B00DC">
      <w:pPr>
        <w:numPr>
          <w:ilvl w:val="1"/>
          <w:numId w:val="2"/>
        </w:numPr>
        <w:spacing w:after="88"/>
        <w:ind w:right="1044" w:firstLine="278"/>
      </w:pPr>
      <w: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F6780D" w:rsidRDefault="002B00DC">
      <w:pPr>
        <w:numPr>
          <w:ilvl w:val="1"/>
          <w:numId w:val="2"/>
        </w:numPr>
        <w:spacing w:after="84"/>
        <w:ind w:right="1044" w:firstLine="278"/>
      </w:pPr>
      <w: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F6780D" w:rsidRDefault="002B00DC">
      <w:pPr>
        <w:numPr>
          <w:ilvl w:val="1"/>
          <w:numId w:val="2"/>
        </w:numPr>
        <w:spacing w:after="80"/>
        <w:ind w:right="1044" w:firstLine="278"/>
      </w:pPr>
      <w:r>
        <w:t xml:space="preserve">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F6780D" w:rsidRDefault="002B00DC">
      <w:pPr>
        <w:numPr>
          <w:ilvl w:val="1"/>
          <w:numId w:val="2"/>
        </w:numPr>
        <w:spacing w:after="83" w:line="274" w:lineRule="auto"/>
        <w:ind w:right="1044" w:firstLine="278"/>
      </w:pPr>
      <w: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F6780D" w:rsidRDefault="002B00DC">
      <w:pPr>
        <w:numPr>
          <w:ilvl w:val="1"/>
          <w:numId w:val="2"/>
        </w:numPr>
        <w:spacing w:after="84"/>
        <w:ind w:right="1044" w:firstLine="278"/>
      </w:pPr>
      <w: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F6780D" w:rsidRDefault="002B00DC">
      <w:pPr>
        <w:numPr>
          <w:ilvl w:val="1"/>
          <w:numId w:val="2"/>
        </w:numPr>
        <w:ind w:right="1044" w:firstLine="278"/>
      </w:pPr>
      <w:r>
        <w:t xml:space="preserve">выстраивать индивидуальную образовательную траекторию, учитывая ограничения со стороны других участников и ресурсные ограничения; </w:t>
      </w:r>
    </w:p>
    <w:p w:rsidR="00F6780D" w:rsidRDefault="002B00DC">
      <w:pPr>
        <w:ind w:left="1054" w:right="1044"/>
      </w:pPr>
      <w:r>
        <w:t xml:space="preserve">–менять и удерживать разные позиции в познавательной деятельности. </w:t>
      </w:r>
    </w:p>
    <w:p w:rsidR="00F6780D" w:rsidRDefault="002B00DC">
      <w:pPr>
        <w:spacing w:after="78" w:line="270" w:lineRule="auto"/>
        <w:ind w:left="1059" w:right="2627" w:hanging="10"/>
        <w:jc w:val="left"/>
      </w:pPr>
      <w:r>
        <w:rPr>
          <w:b/>
        </w:rPr>
        <w:t xml:space="preserve">Коммуникативные универсальные учебные действия Выпускник научится: </w:t>
      </w:r>
    </w:p>
    <w:p w:rsidR="00F6780D" w:rsidRDefault="002B00DC">
      <w:pPr>
        <w:numPr>
          <w:ilvl w:val="1"/>
          <w:numId w:val="2"/>
        </w:numPr>
        <w:ind w:right="1044" w:firstLine="278"/>
      </w:pPr>
      <w:r>
        <w:t xml:space="preserve">осуществлять деловую коммуникацию как со сверстниками, так и со взрослыми </w:t>
      </w:r>
    </w:p>
    <w:p w:rsidR="00F6780D" w:rsidRDefault="002B00DC">
      <w:pPr>
        <w:spacing w:after="86"/>
        <w:ind w:left="1054" w:right="1044"/>
      </w:pPr>
      <w:r>
        <w:t xml:space="preserve">(как внутри образовательной организации, так и за ее пределами); </w:t>
      </w:r>
    </w:p>
    <w:p w:rsidR="00F6780D" w:rsidRDefault="002B00DC">
      <w:pPr>
        <w:numPr>
          <w:ilvl w:val="1"/>
          <w:numId w:val="2"/>
        </w:numPr>
        <w:spacing w:after="84"/>
        <w:ind w:right="1044" w:firstLine="278"/>
      </w:pPr>
      <w:r>
        <w:t xml:space="preserve">подбирать партнеров для деловой коммуникации, исходя из соображений результативности взаимодействия, а не личных симпатий; </w:t>
      </w:r>
    </w:p>
    <w:p w:rsidR="00F6780D" w:rsidRDefault="002B00DC">
      <w:pPr>
        <w:numPr>
          <w:ilvl w:val="1"/>
          <w:numId w:val="2"/>
        </w:numPr>
        <w:spacing w:after="88"/>
        <w:ind w:right="1044" w:firstLine="278"/>
      </w:pPr>
      <w:r>
        <w:t xml:space="preserve">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F6780D" w:rsidRDefault="002B00DC">
      <w:pPr>
        <w:numPr>
          <w:ilvl w:val="1"/>
          <w:numId w:val="2"/>
        </w:numPr>
        <w:spacing w:line="331" w:lineRule="auto"/>
        <w:ind w:right="1044" w:firstLine="278"/>
      </w:pPr>
      <w:r>
        <w:t xml:space="preserve">координировать и выполнять работу в условиях реального, виртуального и комбинированного взаимодействия; </w:t>
      </w:r>
    </w:p>
    <w:p w:rsidR="00F6780D" w:rsidRDefault="002B00DC">
      <w:pPr>
        <w:numPr>
          <w:ilvl w:val="1"/>
          <w:numId w:val="2"/>
        </w:numPr>
        <w:spacing w:after="77"/>
        <w:ind w:right="1044" w:firstLine="278"/>
      </w:pPr>
      <w:r>
        <w:t xml:space="preserve">развернуто, логично и точно излагать свою точку зрения с использованием адекватных (устных и письменных) языковых средств; </w:t>
      </w:r>
    </w:p>
    <w:p w:rsidR="00F6780D" w:rsidRDefault="002B00DC">
      <w:pPr>
        <w:numPr>
          <w:ilvl w:val="1"/>
          <w:numId w:val="2"/>
        </w:numPr>
        <w:spacing w:after="97"/>
        <w:ind w:right="1044" w:firstLine="278"/>
      </w:pPr>
      <w:r>
        <w:lastRenderedPageBreak/>
        <w:t xml:space="preserve">распознавать конфликтные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F6780D" w:rsidRDefault="002B00DC">
      <w:pPr>
        <w:spacing w:after="81" w:line="270" w:lineRule="auto"/>
        <w:ind w:left="1064" w:right="4014" w:hanging="365"/>
        <w:jc w:val="left"/>
      </w:pPr>
      <w:r>
        <w:rPr>
          <w:b/>
          <w:sz w:val="28"/>
        </w:rPr>
        <w:t>3.</w:t>
      </w:r>
      <w:r>
        <w:rPr>
          <w:b/>
        </w:rPr>
        <w:t xml:space="preserve">Планируемые предметные результаты Выпускник на базовом уровне научится: </w:t>
      </w:r>
    </w:p>
    <w:p w:rsidR="00F6780D" w:rsidRDefault="002B00DC">
      <w:pPr>
        <w:numPr>
          <w:ilvl w:val="0"/>
          <w:numId w:val="3"/>
        </w:numPr>
        <w:spacing w:after="78"/>
        <w:ind w:right="1044" w:firstLine="348"/>
      </w:pPr>
      <w:r>
        <w:t xml:space="preserve">демонстрировать знание произведений родной литературы (русской), приводя примеры двух или более текстов, затрагивающих общие темы или проблемы; </w:t>
      </w:r>
    </w:p>
    <w:p w:rsidR="00F6780D" w:rsidRDefault="002B00DC">
      <w:pPr>
        <w:numPr>
          <w:ilvl w:val="0"/>
          <w:numId w:val="3"/>
        </w:numPr>
        <w:spacing w:after="153"/>
        <w:ind w:right="1044" w:firstLine="348"/>
      </w:pPr>
      <w:r>
        <w:t xml:space="preserve">понимать значимость чтения на родном языке (русском) и изучения родной литературы (русской) для своего дальнейшего развития; осознавать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 </w:t>
      </w:r>
    </w:p>
    <w:p w:rsidR="00F6780D" w:rsidRDefault="002B00DC">
      <w:pPr>
        <w:numPr>
          <w:ilvl w:val="0"/>
          <w:numId w:val="3"/>
        </w:numPr>
        <w:spacing w:after="81"/>
        <w:ind w:right="1044" w:firstLine="348"/>
      </w:pPr>
      <w:r>
        <w:t xml:space="preserve">осознавать родную литературу (русскую) как одну из основных национально- культурных ценностей народа, как особого способа познания жизни; </w:t>
      </w:r>
    </w:p>
    <w:p w:rsidR="00F6780D" w:rsidRDefault="002B00DC">
      <w:pPr>
        <w:numPr>
          <w:ilvl w:val="0"/>
          <w:numId w:val="3"/>
        </w:numPr>
        <w:spacing w:after="92"/>
        <w:ind w:right="1044" w:firstLine="348"/>
      </w:pPr>
      <w:r>
        <w:t xml:space="preserve">обеспечению культурной самоидентификации, осознанию коммуникативно- эстетических возможностей родного языка (русского) на основе изучения выдающихся произведений культуры своего народа; </w:t>
      </w:r>
    </w:p>
    <w:p w:rsidR="00F6780D" w:rsidRDefault="002B00DC">
      <w:pPr>
        <w:numPr>
          <w:ilvl w:val="0"/>
          <w:numId w:val="3"/>
        </w:numPr>
        <w:spacing w:after="86"/>
        <w:ind w:right="1044" w:firstLine="348"/>
      </w:pPr>
      <w:r>
        <w:t xml:space="preserve">навыкам понимания литературных художественных произведений, отражающих разные этнокультурные традиции; </w:t>
      </w:r>
    </w:p>
    <w:p w:rsidR="00F6780D" w:rsidRDefault="002B00DC">
      <w:pPr>
        <w:numPr>
          <w:ilvl w:val="0"/>
          <w:numId w:val="3"/>
        </w:numPr>
        <w:spacing w:after="91"/>
        <w:ind w:right="1044" w:firstLine="348"/>
      </w:pPr>
      <w:r>
        <w:t xml:space="preserve">в устной и письменной форме обобщать и анализировать свой читательский опыт, а именно: </w:t>
      </w:r>
    </w:p>
    <w:p w:rsidR="00F6780D" w:rsidRDefault="002B00DC">
      <w:pPr>
        <w:numPr>
          <w:ilvl w:val="0"/>
          <w:numId w:val="4"/>
        </w:numPr>
        <w:spacing w:after="86" w:line="275" w:lineRule="auto"/>
        <w:ind w:right="1044" w:hanging="10"/>
      </w:pPr>
      <w:r>
        <w:t xml:space="preserve">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 </w:t>
      </w:r>
    </w:p>
    <w:p w:rsidR="00F6780D" w:rsidRDefault="002B00DC">
      <w:pPr>
        <w:numPr>
          <w:ilvl w:val="0"/>
          <w:numId w:val="4"/>
        </w:numPr>
        <w:spacing w:after="89"/>
        <w:ind w:right="1044" w:hanging="10"/>
      </w:pPr>
      <w:r>
        <w:t xml:space="preserve">использовать для раскрытия тезисов своего высказывания указание на фрагменты произведения, носящие проблемный характер и требующие анализа; </w:t>
      </w:r>
      <w:r>
        <w:rPr>
          <w:rFonts w:ascii="Arial" w:eastAsia="Arial" w:hAnsi="Arial" w:cs="Arial"/>
          <w:sz w:val="28"/>
        </w:rPr>
        <w:t xml:space="preserve">• </w:t>
      </w:r>
      <w:r>
        <w:t xml:space="preserve">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w:t>
      </w:r>
    </w:p>
    <w:p w:rsidR="00F6780D" w:rsidRDefault="002B00DC">
      <w:pPr>
        <w:numPr>
          <w:ilvl w:val="0"/>
          <w:numId w:val="4"/>
        </w:numPr>
        <w:spacing w:after="173"/>
        <w:ind w:right="1044" w:hanging="10"/>
      </w:pPr>
      <w:r>
        <w:t xml:space="preserve">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w:t>
      </w:r>
    </w:p>
    <w:p w:rsidR="00F6780D" w:rsidRDefault="002B00DC">
      <w:pPr>
        <w:numPr>
          <w:ilvl w:val="0"/>
          <w:numId w:val="4"/>
        </w:numPr>
        <w:spacing w:after="88"/>
        <w:ind w:right="1044" w:hanging="10"/>
      </w:pPr>
      <w:r>
        <w:t xml:space="preserve">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 </w:t>
      </w:r>
    </w:p>
    <w:p w:rsidR="00F6780D" w:rsidRDefault="002B00DC">
      <w:pPr>
        <w:numPr>
          <w:ilvl w:val="0"/>
          <w:numId w:val="4"/>
        </w:numPr>
        <w:spacing w:after="96"/>
        <w:ind w:right="1044" w:hanging="10"/>
      </w:pPr>
      <w:r>
        <w:t xml:space="preserve">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 </w:t>
      </w:r>
    </w:p>
    <w:p w:rsidR="00F6780D" w:rsidRDefault="002B00DC">
      <w:pPr>
        <w:numPr>
          <w:ilvl w:val="0"/>
          <w:numId w:val="4"/>
        </w:numPr>
        <w:spacing w:after="36"/>
        <w:ind w:right="1044" w:hanging="10"/>
      </w:pPr>
      <w:r>
        <w:lastRenderedPageBreak/>
        <w:t xml:space="preserve">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 </w:t>
      </w:r>
      <w:r>
        <w:rPr>
          <w:sz w:val="28"/>
        </w:rPr>
        <w:t>–</w:t>
      </w:r>
      <w:r>
        <w:t xml:space="preserve">осуществлять следующую продуктивную деятельность: </w:t>
      </w:r>
    </w:p>
    <w:p w:rsidR="00F6780D" w:rsidRDefault="002B00DC">
      <w:pPr>
        <w:numPr>
          <w:ilvl w:val="0"/>
          <w:numId w:val="4"/>
        </w:numPr>
        <w:ind w:right="1044" w:hanging="10"/>
      </w:pPr>
      <w:r>
        <w:t xml:space="preserve">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 </w:t>
      </w:r>
    </w:p>
    <w:p w:rsidR="00F6780D" w:rsidRDefault="002B00DC">
      <w:pPr>
        <w:numPr>
          <w:ilvl w:val="0"/>
          <w:numId w:val="4"/>
        </w:numPr>
        <w:ind w:right="1044" w:hanging="10"/>
      </w:pPr>
      <w:r>
        <w:t xml:space="preserve">выполнять проектные работы в сфере литературы и искусства, предлагать свои собственные обоснованные интерпретации литературных произведений. </w:t>
      </w:r>
    </w:p>
    <w:p w:rsidR="00F6780D" w:rsidRDefault="00F6780D">
      <w:pPr>
        <w:spacing w:after="0" w:line="259" w:lineRule="auto"/>
        <w:ind w:left="0" w:firstLine="0"/>
        <w:jc w:val="left"/>
      </w:pPr>
    </w:p>
    <w:p w:rsidR="00F6780D" w:rsidRDefault="002B00DC">
      <w:pPr>
        <w:spacing w:after="86" w:line="270" w:lineRule="auto"/>
        <w:ind w:left="1059" w:hanging="10"/>
        <w:jc w:val="left"/>
      </w:pPr>
      <w:r>
        <w:rPr>
          <w:b/>
        </w:rPr>
        <w:t xml:space="preserve">Выпускник на базовом уровне получит возможность научиться: </w:t>
      </w:r>
    </w:p>
    <w:p w:rsidR="00F6780D" w:rsidRDefault="002B00DC">
      <w:pPr>
        <w:numPr>
          <w:ilvl w:val="1"/>
          <w:numId w:val="3"/>
        </w:numPr>
        <w:spacing w:after="151"/>
        <w:ind w:right="1044"/>
      </w:pPr>
      <w: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 </w:t>
      </w:r>
    </w:p>
    <w:p w:rsidR="00F6780D" w:rsidRDefault="002B00DC">
      <w:pPr>
        <w:numPr>
          <w:ilvl w:val="1"/>
          <w:numId w:val="3"/>
        </w:numPr>
        <w:spacing w:after="83"/>
        <w:ind w:right="1044"/>
      </w:pPr>
      <w:r>
        <w:t xml:space="preserve">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 </w:t>
      </w:r>
    </w:p>
    <w:p w:rsidR="00F6780D" w:rsidRDefault="002B00DC">
      <w:pPr>
        <w:numPr>
          <w:ilvl w:val="1"/>
          <w:numId w:val="3"/>
        </w:numPr>
        <w:spacing w:after="86"/>
        <w:ind w:right="1044"/>
      </w:pPr>
      <w:r>
        <w:t xml:space="preserve">анализировать художественное произведение во взаимосвязи литературы с другими областями гуманитарного знания (философией, историей, психологией и др.); </w:t>
      </w:r>
    </w:p>
    <w:p w:rsidR="00F6780D" w:rsidRDefault="002B00DC">
      <w:pPr>
        <w:numPr>
          <w:ilvl w:val="1"/>
          <w:numId w:val="3"/>
        </w:numPr>
        <w:ind w:right="1044"/>
      </w:pPr>
      <w:r>
        <w:t xml:space="preserve">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F6780D" w:rsidRDefault="00F6780D">
      <w:pPr>
        <w:spacing w:after="0" w:line="259" w:lineRule="auto"/>
        <w:ind w:left="0" w:firstLine="0"/>
        <w:jc w:val="left"/>
      </w:pPr>
    </w:p>
    <w:p w:rsidR="00F6780D" w:rsidRDefault="002B00DC">
      <w:pPr>
        <w:spacing w:after="105" w:line="270" w:lineRule="auto"/>
        <w:ind w:left="1059" w:hanging="10"/>
        <w:jc w:val="left"/>
      </w:pPr>
      <w:r>
        <w:rPr>
          <w:b/>
        </w:rPr>
        <w:t xml:space="preserve">Содержание учебного предмета «Родная литература (русская)» </w:t>
      </w:r>
    </w:p>
    <w:p w:rsidR="00F6780D" w:rsidRDefault="002B00DC">
      <w:pPr>
        <w:numPr>
          <w:ilvl w:val="0"/>
          <w:numId w:val="5"/>
        </w:numPr>
        <w:spacing w:after="104"/>
        <w:ind w:right="1044" w:hanging="360"/>
      </w:pPr>
      <w:r>
        <w:rPr>
          <w:b/>
        </w:rPr>
        <w:t xml:space="preserve">Личность </w:t>
      </w:r>
      <w:r>
        <w:t xml:space="preserve">(человек перед судом своей совести, человек-мыслитель и человек- 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 </w:t>
      </w:r>
    </w:p>
    <w:p w:rsidR="00F6780D" w:rsidRDefault="002B00DC">
      <w:pPr>
        <w:numPr>
          <w:ilvl w:val="0"/>
          <w:numId w:val="5"/>
        </w:numPr>
        <w:spacing w:after="106"/>
        <w:ind w:right="1044" w:hanging="360"/>
      </w:pPr>
      <w:r>
        <w:rPr>
          <w:b/>
        </w:rPr>
        <w:t xml:space="preserve">Личность и семья </w:t>
      </w:r>
      <w:r>
        <w:t xml:space="preserve">(место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 </w:t>
      </w:r>
    </w:p>
    <w:p w:rsidR="00F6780D" w:rsidRDefault="002B00DC">
      <w:pPr>
        <w:numPr>
          <w:ilvl w:val="0"/>
          <w:numId w:val="5"/>
        </w:numPr>
        <w:spacing w:after="104"/>
        <w:ind w:right="1044" w:hanging="360"/>
      </w:pPr>
      <w:r>
        <w:rPr>
          <w:b/>
        </w:rPr>
        <w:t xml:space="preserve">Личность – общество – государство </w:t>
      </w:r>
      <w:r>
        <w:t xml:space="preserve">(влияние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 </w:t>
      </w:r>
    </w:p>
    <w:p w:rsidR="00F6780D" w:rsidRDefault="002B00DC">
      <w:pPr>
        <w:numPr>
          <w:ilvl w:val="0"/>
          <w:numId w:val="5"/>
        </w:numPr>
        <w:ind w:right="1044" w:hanging="360"/>
      </w:pPr>
      <w:r>
        <w:rPr>
          <w:b/>
        </w:rPr>
        <w:t xml:space="preserve">Личность – природа – цивилизация </w:t>
      </w:r>
      <w:r>
        <w:t xml:space="preserve">(человек и природа; проблемы освоения и покорения природы; проблемы болезни и смерти; комфорт и духовность; современная цивилизация, ее проблемы и вызовы). </w:t>
      </w:r>
    </w:p>
    <w:p w:rsidR="00F6780D" w:rsidRDefault="002B00DC">
      <w:pPr>
        <w:numPr>
          <w:ilvl w:val="0"/>
          <w:numId w:val="5"/>
        </w:numPr>
        <w:ind w:right="1044" w:hanging="360"/>
      </w:pPr>
      <w:r>
        <w:rPr>
          <w:b/>
        </w:rPr>
        <w:t xml:space="preserve">Личность – история – современность </w:t>
      </w:r>
      <w:r>
        <w:t xml:space="preserve">(время природное и историческое; роль личности в истории; вечное и исторически обусловленное в жизни человека и в </w:t>
      </w:r>
      <w:r>
        <w:lastRenderedPageBreak/>
        <w:t xml:space="preserve">культуре; свобода человека в условиях абсолютной несвободы; человек в прошлом, в настоящем и в проектах будущего). </w:t>
      </w:r>
    </w:p>
    <w:p w:rsidR="00F6780D" w:rsidRDefault="002B00DC">
      <w:pPr>
        <w:spacing w:after="60"/>
        <w:ind w:left="1049" w:right="1044" w:firstLine="703"/>
      </w:pPr>
      <w:r>
        <w:t xml:space="preserve">Данные тематические блоки определяются, исходя из современного со- стояния отечественной культуры, нацелены на формирование восприятия русской литературы как саморазвивающейся эстетической системы, на по- лучение знаний об основных произведениях отечественной литературы, их общественной и культурно-исторической значимости. </w:t>
      </w:r>
    </w:p>
    <w:p w:rsidR="00F6780D" w:rsidRDefault="002B00DC">
      <w:pPr>
        <w:pStyle w:val="1"/>
        <w:spacing w:after="70"/>
        <w:ind w:left="808" w:right="57" w:hanging="300"/>
      </w:pPr>
      <w:r>
        <w:t xml:space="preserve">класс </w:t>
      </w:r>
    </w:p>
    <w:p w:rsidR="00F6780D" w:rsidRDefault="002B00DC">
      <w:pPr>
        <w:spacing w:after="5" w:line="270" w:lineRule="auto"/>
        <w:ind w:left="1059" w:hanging="10"/>
        <w:jc w:val="left"/>
      </w:pPr>
      <w:r>
        <w:rPr>
          <w:b/>
        </w:rPr>
        <w:t xml:space="preserve">Проблемно-тематический блок «Личность»: </w:t>
      </w:r>
    </w:p>
    <w:p w:rsidR="00F6780D" w:rsidRDefault="002B00DC">
      <w:pPr>
        <w:spacing w:after="58"/>
        <w:ind w:left="1054" w:right="1487"/>
      </w:pPr>
      <w:r>
        <w:t xml:space="preserve">И.С.Тургенев. Рассказ «Гамлет </w:t>
      </w:r>
      <w:proofErr w:type="spellStart"/>
      <w:r>
        <w:t>Щигровского</w:t>
      </w:r>
      <w:proofErr w:type="spellEnd"/>
      <w:r>
        <w:t xml:space="preserve"> уезда». Тема «лишнего человека». Ф.М. Достоевский. Роман «Подросток». Судьба и облик главного героя романа – Аркадия </w:t>
      </w:r>
      <w:proofErr w:type="spellStart"/>
      <w:r>
        <w:t>Макаровича</w:t>
      </w:r>
      <w:proofErr w:type="spellEnd"/>
      <w:r>
        <w:t xml:space="preserve"> Долгорукого. </w:t>
      </w:r>
    </w:p>
    <w:p w:rsidR="00F6780D" w:rsidRDefault="002B00DC">
      <w:pPr>
        <w:spacing w:after="5" w:line="270" w:lineRule="auto"/>
        <w:ind w:left="1059" w:hanging="10"/>
        <w:jc w:val="left"/>
      </w:pPr>
      <w:r>
        <w:rPr>
          <w:b/>
        </w:rPr>
        <w:t xml:space="preserve">Проблемно-тематический блок «Личность и семья»: </w:t>
      </w:r>
    </w:p>
    <w:p w:rsidR="00F6780D" w:rsidRDefault="002B00DC">
      <w:pPr>
        <w:ind w:left="1054"/>
      </w:pPr>
      <w:r>
        <w:t xml:space="preserve">А.Н.Островский. Комедия «Женитьба </w:t>
      </w:r>
      <w:proofErr w:type="spellStart"/>
      <w:r>
        <w:t>Бальзаминова</w:t>
      </w:r>
      <w:proofErr w:type="spellEnd"/>
      <w:r>
        <w:t xml:space="preserve">» («За чем пойдѐшь, то и найдѐшь»). </w:t>
      </w:r>
    </w:p>
    <w:p w:rsidR="00F6780D" w:rsidRDefault="002B00DC">
      <w:pPr>
        <w:ind w:left="1054" w:right="1044"/>
      </w:pPr>
      <w:r>
        <w:t xml:space="preserve">Своеобразие конфликта и система образов в комедии. </w:t>
      </w:r>
    </w:p>
    <w:p w:rsidR="00F6780D" w:rsidRDefault="002B00DC">
      <w:pPr>
        <w:ind w:left="1054" w:right="1044"/>
      </w:pPr>
      <w:r>
        <w:t xml:space="preserve">И.С.Тургенев. «Первая любовь». Душевные переживания юного героя. </w:t>
      </w:r>
    </w:p>
    <w:p w:rsidR="00F6780D" w:rsidRDefault="002B00DC">
      <w:pPr>
        <w:spacing w:after="78"/>
        <w:ind w:left="1054" w:right="1044"/>
      </w:pPr>
      <w:r>
        <w:t xml:space="preserve">Неразрешимое столкновение с драматизмом и жертвенностью взрослой любви. М.Е. Салтыков-Щедрин. «Господа Головлевы». Роман-хроника помещичьего быта. </w:t>
      </w:r>
    </w:p>
    <w:p w:rsidR="00F6780D" w:rsidRDefault="002B00DC">
      <w:pPr>
        <w:ind w:left="1054"/>
      </w:pPr>
      <w:r>
        <w:t xml:space="preserve">А.В. Сухово-Кобылин. «Свадьба Кречинского». Семейные и родственные отношения в комедии. </w:t>
      </w:r>
    </w:p>
    <w:p w:rsidR="00F6780D" w:rsidRDefault="002B00DC">
      <w:pPr>
        <w:spacing w:after="121"/>
        <w:ind w:left="1054" w:right="1044"/>
      </w:pPr>
      <w:r>
        <w:t>Л.Н. Толстой. «Смерть Ивана Ильича». Место человека в семье и обществе. А.П. Чехов.  Рассказы  «Любовь»,  «Душечка»,  «П</w:t>
      </w:r>
      <w:r>
        <w:rPr>
          <w:rFonts w:ascii="Calibri" w:eastAsia="Calibri" w:hAnsi="Calibri" w:cs="Calibri"/>
          <w:sz w:val="22"/>
        </w:rPr>
        <w:t>5</w:t>
      </w:r>
      <w:r>
        <w:t xml:space="preserve">опрыгунья»,  драма «Три сестры». </w:t>
      </w:r>
    </w:p>
    <w:p w:rsidR="00F6780D" w:rsidRDefault="002B00DC">
      <w:pPr>
        <w:ind w:left="1054" w:right="1044"/>
      </w:pPr>
      <w:r>
        <w:t xml:space="preserve">Мужчина и женщина, любовь и доверие в жизни человека; поколения и </w:t>
      </w:r>
      <w:proofErr w:type="spellStart"/>
      <w:r>
        <w:t>тра</w:t>
      </w:r>
      <w:proofErr w:type="spellEnd"/>
      <w:r>
        <w:t xml:space="preserve">- </w:t>
      </w:r>
      <w:proofErr w:type="spellStart"/>
      <w:r>
        <w:t>диции</w:t>
      </w:r>
      <w:proofErr w:type="spellEnd"/>
      <w:r>
        <w:t xml:space="preserve">. </w:t>
      </w:r>
    </w:p>
    <w:p w:rsidR="00F6780D" w:rsidRDefault="002B00DC">
      <w:pPr>
        <w:spacing w:after="5" w:line="270" w:lineRule="auto"/>
        <w:ind w:left="1059" w:hanging="10"/>
        <w:jc w:val="left"/>
      </w:pPr>
      <w:r>
        <w:rPr>
          <w:b/>
        </w:rPr>
        <w:t xml:space="preserve">Проблемно-тематический блок «Личность – общество – государство»: </w:t>
      </w:r>
      <w:r>
        <w:t xml:space="preserve">И.С.Тургенев. </w:t>
      </w:r>
    </w:p>
    <w:p w:rsidR="00F6780D" w:rsidRDefault="002B00DC">
      <w:pPr>
        <w:ind w:left="1054" w:right="1044"/>
      </w:pPr>
      <w:r>
        <w:t xml:space="preserve">«Рудин». Картина общественно-политической жизни в романе. Н.Г.Чернышевский. «Русский человек на </w:t>
      </w:r>
      <w:proofErr w:type="spellStart"/>
      <w:r>
        <w:t>rendez-vous</w:t>
      </w:r>
      <w:proofErr w:type="spellEnd"/>
      <w:r>
        <w:t xml:space="preserve">». История отношений Тургенева и Чернышевского: столкновение двух мировоззрений. </w:t>
      </w:r>
    </w:p>
    <w:p w:rsidR="00F6780D" w:rsidRDefault="002B00DC">
      <w:pPr>
        <w:ind w:left="1054" w:right="1044"/>
      </w:pPr>
      <w:r>
        <w:t xml:space="preserve">Д.В. Григорович. «Гуттаперчевый мальчик»: влияние социальной среды на личность человека. </w:t>
      </w:r>
    </w:p>
    <w:p w:rsidR="00F6780D" w:rsidRDefault="002B00DC">
      <w:pPr>
        <w:spacing w:after="3" w:line="275" w:lineRule="auto"/>
        <w:ind w:left="1074" w:right="856" w:hanging="10"/>
        <w:jc w:val="left"/>
      </w:pPr>
      <w:r>
        <w:rPr>
          <w:b/>
        </w:rPr>
        <w:t xml:space="preserve">Проблемно-тематический блок «Личность – природа – цивилизация»: </w:t>
      </w:r>
      <w:r>
        <w:t xml:space="preserve">И.А. Гончаров. Очерки «Фрегат «Паллада» (фрагменты). Изображение жизни, занятий, черт характера коренных народов Сибири, их нравственной чистоты. Контакты разных </w:t>
      </w:r>
      <w:r>
        <w:tab/>
        <w:t xml:space="preserve">слоев русского населения Сибири с местными жителями. «Русский» путь цивилизации края, его отличие от европейского. </w:t>
      </w:r>
    </w:p>
    <w:p w:rsidR="00F6780D" w:rsidRDefault="002B00DC">
      <w:pPr>
        <w:ind w:left="1054"/>
      </w:pPr>
      <w:r>
        <w:t xml:space="preserve">В.М.Гаршин. «Красный цветок». Отражение сущности современного автору общества в рассказе. </w:t>
      </w:r>
    </w:p>
    <w:p w:rsidR="00F6780D" w:rsidRDefault="002B00DC">
      <w:pPr>
        <w:spacing w:after="3" w:line="275" w:lineRule="auto"/>
        <w:ind w:left="1074" w:right="632" w:hanging="10"/>
        <w:jc w:val="left"/>
      </w:pPr>
      <w:r>
        <w:rPr>
          <w:b/>
        </w:rPr>
        <w:t xml:space="preserve">Проблемно-тематический блок «Личность – история – современность»: </w:t>
      </w:r>
      <w:r>
        <w:t xml:space="preserve">Н.С. Лесков. Рассказ «Однодум». «Праведник» как национальный русский тип. Влияние христианских заповедей на становление характера героя рассказа. </w:t>
      </w:r>
    </w:p>
    <w:p w:rsidR="00F6780D" w:rsidRDefault="002B00DC">
      <w:pPr>
        <w:ind w:left="1054" w:right="1044"/>
      </w:pPr>
      <w:r>
        <w:t xml:space="preserve">Г.И. Успенский. Особенности творчества. Эссе «Выпрямила». Рассказ «Пятница». Рассуждения о смысле существования человечества. </w:t>
      </w:r>
    </w:p>
    <w:p w:rsidR="00F6780D" w:rsidRDefault="00F6780D">
      <w:pPr>
        <w:spacing w:after="0" w:line="259" w:lineRule="auto"/>
        <w:ind w:left="0" w:firstLine="0"/>
        <w:jc w:val="left"/>
      </w:pPr>
    </w:p>
    <w:p w:rsidR="00F6780D" w:rsidRDefault="002B00DC">
      <w:pPr>
        <w:spacing w:after="5" w:line="270" w:lineRule="auto"/>
        <w:ind w:left="1049" w:right="1518" w:firstLine="4535"/>
        <w:jc w:val="left"/>
      </w:pPr>
      <w:r>
        <w:rPr>
          <w:b/>
        </w:rPr>
        <w:t xml:space="preserve">11 класс Проблемно-тематический блок «Личность»: </w:t>
      </w:r>
    </w:p>
    <w:p w:rsidR="00F6780D" w:rsidRDefault="002B00DC">
      <w:pPr>
        <w:spacing w:after="3" w:line="275" w:lineRule="auto"/>
        <w:ind w:left="1042" w:right="1005" w:hanging="10"/>
        <w:jc w:val="left"/>
      </w:pPr>
      <w:r>
        <w:t xml:space="preserve">А.И. Солженицын. Статья «Жить не по лжи». Нравственное воззвание к читателю. М. Горький. Рассказ «Карамора». Размышления писателя о природе человека, об опасности саморазрушения личности. </w:t>
      </w:r>
    </w:p>
    <w:p w:rsidR="00F6780D" w:rsidRDefault="002B00DC">
      <w:pPr>
        <w:ind w:left="1054" w:right="641"/>
      </w:pPr>
      <w:r>
        <w:lastRenderedPageBreak/>
        <w:t xml:space="preserve">Ю.П. Казаков. «Во сне ты горько плакал». Осознание трагического одиночества человека перед неразрешимыми проблемами бытия в рассказе. </w:t>
      </w:r>
      <w:r>
        <w:rPr>
          <w:b/>
        </w:rPr>
        <w:t xml:space="preserve">Проблемно-тематический блок «Личность и семья»: </w:t>
      </w:r>
    </w:p>
    <w:p w:rsidR="00F6780D" w:rsidRDefault="002B00DC">
      <w:pPr>
        <w:ind w:left="1054" w:right="1044"/>
      </w:pPr>
      <w:r>
        <w:t xml:space="preserve">Б.Н. Зайцев. «Голубая звезда». Обращение к вечным ценностям, образ мечтателя Христофорова и история его любви в повести. </w:t>
      </w:r>
    </w:p>
    <w:p w:rsidR="00F6780D" w:rsidRDefault="002B00DC">
      <w:pPr>
        <w:ind w:left="1054"/>
      </w:pPr>
      <w:r>
        <w:t xml:space="preserve">В.В. Набоков. «Машенька». Своеобразие конфликта в романе, образ Машеньки как символ </w:t>
      </w:r>
    </w:p>
    <w:p w:rsidR="00F6780D" w:rsidRDefault="002B00DC">
      <w:pPr>
        <w:ind w:left="1054" w:right="1044"/>
      </w:pPr>
      <w:r>
        <w:t xml:space="preserve">далекой родины. </w:t>
      </w:r>
    </w:p>
    <w:p w:rsidR="00F6780D" w:rsidRDefault="002B00DC">
      <w:pPr>
        <w:ind w:left="1054" w:right="665"/>
      </w:pPr>
      <w:r>
        <w:t xml:space="preserve">Ф.А. Абрамов. «Братья и сѐстры». Народная правда военного времени в романе, история деревни </w:t>
      </w:r>
      <w:proofErr w:type="spellStart"/>
      <w:r>
        <w:t>Пекашино</w:t>
      </w:r>
      <w:proofErr w:type="spellEnd"/>
      <w:r>
        <w:t xml:space="preserve"> как олицетворение мужества простого русского народа в военные времена, душевная красота членов семей </w:t>
      </w:r>
      <w:proofErr w:type="spellStart"/>
      <w:r>
        <w:t>Пряслиных</w:t>
      </w:r>
      <w:proofErr w:type="spellEnd"/>
      <w:r>
        <w:t xml:space="preserve">, </w:t>
      </w:r>
      <w:proofErr w:type="spellStart"/>
      <w:r>
        <w:t>Ставровых</w:t>
      </w:r>
      <w:proofErr w:type="spellEnd"/>
      <w:r>
        <w:t xml:space="preserve">, </w:t>
      </w:r>
      <w:proofErr w:type="spellStart"/>
      <w:r>
        <w:t>Нетесовых</w:t>
      </w:r>
      <w:proofErr w:type="spellEnd"/>
      <w:r>
        <w:t xml:space="preserve"> и Житовых. А.Н. Арбузов. «Жестокие игры». Нравственная проблематика пьесы, ответственность людей за тех, кто рядом. </w:t>
      </w:r>
      <w:r>
        <w:rPr>
          <w:b/>
        </w:rPr>
        <w:t xml:space="preserve">Проблемно-тематический блок «Личность – общество – государство»: </w:t>
      </w:r>
      <w:r>
        <w:t xml:space="preserve">И.А. Бунин. "Иоанн Рыдалец". Русский национальный характер в рассказе. </w:t>
      </w:r>
    </w:p>
    <w:p w:rsidR="00F6780D" w:rsidRDefault="002B00DC">
      <w:pPr>
        <w:ind w:left="1054" w:right="1044"/>
      </w:pPr>
      <w:r>
        <w:t xml:space="preserve">А.Н. Островский. «Как закалялась сталь». Отражение событий эпохи </w:t>
      </w:r>
    </w:p>
    <w:p w:rsidR="00F6780D" w:rsidRDefault="002B00DC">
      <w:pPr>
        <w:ind w:left="1054" w:right="435"/>
      </w:pPr>
      <w:r>
        <w:t xml:space="preserve">Гражданской войны, особенности художественного метода социалистического реализма на примере романа А.Н. Островского. </w:t>
      </w:r>
    </w:p>
    <w:p w:rsidR="00F6780D" w:rsidRDefault="002B00DC">
      <w:pPr>
        <w:ind w:left="1054" w:right="153"/>
      </w:pPr>
      <w:r>
        <w:t xml:space="preserve">Э. </w:t>
      </w:r>
      <w:proofErr w:type="spellStart"/>
      <w:r>
        <w:t>Веркин</w:t>
      </w:r>
      <w:proofErr w:type="spellEnd"/>
      <w:r>
        <w:t xml:space="preserve">. «Облачный полк». Военные будни в повести, гражданственность и патриотизм как национальные ценности в повести. </w:t>
      </w:r>
    </w:p>
    <w:p w:rsidR="00F6780D" w:rsidRDefault="002B00DC">
      <w:pPr>
        <w:ind w:left="1054" w:right="1044"/>
      </w:pPr>
      <w:r>
        <w:t xml:space="preserve">В.С. Маканин. «Кавказский пленный». Человек и государственная система в рассказе, проблема межнациональных отношений. </w:t>
      </w:r>
    </w:p>
    <w:p w:rsidR="00F6780D" w:rsidRDefault="002B00DC">
      <w:pPr>
        <w:ind w:left="1630" w:right="428" w:hanging="581"/>
      </w:pPr>
      <w:r>
        <w:t xml:space="preserve">З. </w:t>
      </w:r>
      <w:proofErr w:type="spellStart"/>
      <w:r>
        <w:t>Прилепин</w:t>
      </w:r>
      <w:proofErr w:type="spellEnd"/>
      <w:r>
        <w:t>. «</w:t>
      </w:r>
      <w:proofErr w:type="spellStart"/>
      <w:r>
        <w:t>Санькя</w:t>
      </w:r>
      <w:proofErr w:type="spellEnd"/>
      <w:r>
        <w:t xml:space="preserve">». Законы морали и государственные законы в романе, тема внутреннего мира членов радикальных молодежных движений, система пространственных образов как отражение эволюции главного </w:t>
      </w:r>
    </w:p>
    <w:p w:rsidR="00F6780D" w:rsidRDefault="002B00DC">
      <w:pPr>
        <w:spacing w:after="5" w:line="270" w:lineRule="auto"/>
        <w:ind w:left="1059" w:right="2195" w:hanging="10"/>
        <w:jc w:val="left"/>
      </w:pPr>
      <w:r>
        <w:t xml:space="preserve">героя Саши Тишина. </w:t>
      </w:r>
      <w:r>
        <w:rPr>
          <w:b/>
        </w:rPr>
        <w:t xml:space="preserve">Проблемно-тематический блок «Личность – природа – цивилизация»: </w:t>
      </w:r>
    </w:p>
    <w:p w:rsidR="00F6780D" w:rsidRDefault="002B00DC">
      <w:pPr>
        <w:spacing w:line="458" w:lineRule="auto"/>
        <w:ind w:left="1054"/>
      </w:pPr>
      <w:r>
        <w:t>А. и Б. Стругацкие. «Улитка на склоне».</w:t>
      </w:r>
      <w:r>
        <w:rPr>
          <w:rFonts w:ascii="Calibri" w:eastAsia="Calibri" w:hAnsi="Calibri" w:cs="Calibri"/>
          <w:sz w:val="34"/>
          <w:vertAlign w:val="subscript"/>
        </w:rPr>
        <w:t xml:space="preserve">6 </w:t>
      </w:r>
      <w:r>
        <w:t xml:space="preserve">«Будущее, которое наступит без нас…» – проблемы современной цивилизации в научно-фантастическом романе. </w:t>
      </w:r>
    </w:p>
    <w:p w:rsidR="00F6780D" w:rsidRDefault="002B00DC">
      <w:pPr>
        <w:ind w:left="1054" w:right="46"/>
      </w:pPr>
      <w:r>
        <w:t xml:space="preserve">Л.С. Петрушевская. «Новые </w:t>
      </w:r>
      <w:proofErr w:type="spellStart"/>
      <w:r>
        <w:t>робинзоны</w:t>
      </w:r>
      <w:proofErr w:type="spellEnd"/>
      <w:r>
        <w:t xml:space="preserve">». Современная цивилизация в рассказе, опасность для человечества «падения вниз» по эволюционной лестнице. </w:t>
      </w:r>
    </w:p>
    <w:p w:rsidR="00F6780D" w:rsidRDefault="002B00DC">
      <w:pPr>
        <w:spacing w:after="5" w:line="270" w:lineRule="auto"/>
        <w:ind w:left="1059" w:hanging="10"/>
        <w:jc w:val="left"/>
      </w:pPr>
      <w:r>
        <w:rPr>
          <w:b/>
        </w:rPr>
        <w:t xml:space="preserve">Проблемно-тематический блок «Личность – история – современность»: </w:t>
      </w:r>
    </w:p>
    <w:p w:rsidR="00F6780D" w:rsidRDefault="002B00DC">
      <w:pPr>
        <w:spacing w:after="84"/>
        <w:ind w:left="1054" w:right="450"/>
      </w:pPr>
      <w:r>
        <w:t xml:space="preserve">Ю.О. Домбровский. «Хранитель древностей». «Факультет ненужных вещей». Раскрытие в дилогии роли личности в истории, судьба ценностей христианско-гуманистической цивилизации в мире антихристианском, образ русского интеллигента в эпоху сталинских репрессий в романах. В.Ф. Тендряков. «Пара гнедых». Трагедия периода раскулачивания в рассказе. </w:t>
      </w:r>
    </w:p>
    <w:p w:rsidR="00F6780D" w:rsidRDefault="00F6780D">
      <w:pPr>
        <w:spacing w:after="0" w:line="259" w:lineRule="auto"/>
        <w:ind w:left="0" w:firstLine="0"/>
        <w:jc w:val="left"/>
      </w:pPr>
    </w:p>
    <w:p w:rsidR="00F6780D" w:rsidRDefault="002B00DC">
      <w:pPr>
        <w:pStyle w:val="1"/>
        <w:numPr>
          <w:ilvl w:val="0"/>
          <w:numId w:val="0"/>
        </w:numPr>
        <w:ind w:left="518" w:right="0"/>
      </w:pPr>
      <w:r>
        <w:t xml:space="preserve">Тематическое планирование </w:t>
      </w:r>
    </w:p>
    <w:p w:rsidR="00F6780D" w:rsidRDefault="002B00DC">
      <w:pPr>
        <w:numPr>
          <w:ilvl w:val="0"/>
          <w:numId w:val="6"/>
        </w:numPr>
        <w:spacing w:after="0" w:line="259" w:lineRule="auto"/>
        <w:ind w:right="4045" w:hanging="300"/>
        <w:jc w:val="center"/>
      </w:pPr>
      <w:r>
        <w:t xml:space="preserve">класс (34часов) </w:t>
      </w:r>
    </w:p>
    <w:p w:rsidR="00F6780D" w:rsidRDefault="00F6780D">
      <w:pPr>
        <w:spacing w:after="0" w:line="259" w:lineRule="auto"/>
        <w:ind w:left="0" w:firstLine="0"/>
        <w:jc w:val="left"/>
      </w:pPr>
    </w:p>
    <w:p w:rsidR="00F6780D" w:rsidRDefault="00F6780D">
      <w:pPr>
        <w:spacing w:after="0" w:line="259" w:lineRule="auto"/>
        <w:ind w:left="0" w:firstLine="0"/>
        <w:jc w:val="left"/>
      </w:pPr>
    </w:p>
    <w:tbl>
      <w:tblPr>
        <w:tblStyle w:val="TableGrid"/>
        <w:tblW w:w="9806" w:type="dxa"/>
        <w:tblInd w:w="956" w:type="dxa"/>
        <w:tblCellMar>
          <w:top w:w="7" w:type="dxa"/>
          <w:left w:w="2" w:type="dxa"/>
          <w:right w:w="46" w:type="dxa"/>
        </w:tblCellMar>
        <w:tblLook w:val="04A0"/>
      </w:tblPr>
      <w:tblGrid>
        <w:gridCol w:w="576"/>
        <w:gridCol w:w="1971"/>
        <w:gridCol w:w="566"/>
        <w:gridCol w:w="5024"/>
        <w:gridCol w:w="833"/>
        <w:gridCol w:w="836"/>
      </w:tblGrid>
      <w:tr w:rsidR="00F6780D">
        <w:trPr>
          <w:trHeight w:val="1426"/>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 </w:t>
            </w:r>
          </w:p>
          <w:p w:rsidR="00F6780D" w:rsidRDefault="002B00DC">
            <w:pPr>
              <w:spacing w:after="0" w:line="259" w:lineRule="auto"/>
              <w:ind w:left="113" w:firstLine="0"/>
              <w:jc w:val="left"/>
            </w:pPr>
            <w:r>
              <w:rPr>
                <w:b/>
              </w:rPr>
              <w:t xml:space="preserve">п/п </w:t>
            </w:r>
          </w:p>
        </w:tc>
        <w:tc>
          <w:tcPr>
            <w:tcW w:w="1971"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right="369" w:firstLine="0"/>
              <w:jc w:val="left"/>
            </w:pPr>
            <w:r>
              <w:rPr>
                <w:b/>
              </w:rPr>
              <w:t xml:space="preserve">Проблем- но- </w:t>
            </w:r>
            <w:proofErr w:type="spellStart"/>
            <w:r>
              <w:rPr>
                <w:b/>
              </w:rPr>
              <w:t>тематиче</w:t>
            </w:r>
            <w:proofErr w:type="spellEnd"/>
            <w:r>
              <w:rPr>
                <w:b/>
              </w:rPr>
              <w:t xml:space="preserve">- </w:t>
            </w:r>
            <w:proofErr w:type="spellStart"/>
            <w:r>
              <w:rPr>
                <w:b/>
              </w:rPr>
              <w:t>ский</w:t>
            </w:r>
            <w:proofErr w:type="spellEnd"/>
            <w:r>
              <w:rPr>
                <w:b/>
              </w:rPr>
              <w:t xml:space="preserve"> блок </w:t>
            </w: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pPr>
            <w:r>
              <w:rPr>
                <w:b/>
              </w:rPr>
              <w:t xml:space="preserve">№ </w:t>
            </w:r>
          </w:p>
          <w:p w:rsidR="00F6780D" w:rsidRDefault="002B00DC">
            <w:pPr>
              <w:spacing w:after="0" w:line="259" w:lineRule="auto"/>
              <w:ind w:left="115" w:firstLine="0"/>
              <w:jc w:val="left"/>
            </w:pPr>
            <w:r>
              <w:rPr>
                <w:b/>
              </w:rPr>
              <w:t xml:space="preserve">п/п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firstLine="0"/>
              <w:jc w:val="left"/>
            </w:pPr>
            <w:r>
              <w:rPr>
                <w:b/>
              </w:rPr>
              <w:t xml:space="preserve">Тема урока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rPr>
                <w:b/>
              </w:rPr>
              <w:t xml:space="preserve">Ко- ли- </w:t>
            </w:r>
            <w:proofErr w:type="spellStart"/>
            <w:r>
              <w:rPr>
                <w:b/>
              </w:rPr>
              <w:t>че</w:t>
            </w:r>
            <w:proofErr w:type="spellEnd"/>
            <w:r>
              <w:rPr>
                <w:b/>
              </w:rPr>
              <w:t xml:space="preserve">- </w:t>
            </w:r>
            <w:proofErr w:type="spellStart"/>
            <w:r>
              <w:rPr>
                <w:b/>
              </w:rPr>
              <w:t>ство</w:t>
            </w:r>
            <w:proofErr w:type="spellEnd"/>
            <w:r>
              <w:rPr>
                <w:b/>
              </w:rPr>
              <w:t xml:space="preserve"> часов </w:t>
            </w:r>
          </w:p>
        </w:tc>
        <w:tc>
          <w:tcPr>
            <w:tcW w:w="83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rPr>
                <w:b/>
              </w:rPr>
              <w:t xml:space="preserve">Дата </w:t>
            </w:r>
          </w:p>
        </w:tc>
      </w:tr>
      <w:tr w:rsidR="00F6780D">
        <w:trPr>
          <w:trHeight w:val="977"/>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lastRenderedPageBreak/>
              <w:t xml:space="preserve">I. </w:t>
            </w:r>
          </w:p>
        </w:tc>
        <w:tc>
          <w:tcPr>
            <w:tcW w:w="1971"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firstLine="0"/>
              <w:jc w:val="left"/>
            </w:pPr>
            <w:r>
              <w:rPr>
                <w:b/>
              </w:rPr>
              <w:t xml:space="preserve">«Личность» </w:t>
            </w: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66" w:line="259" w:lineRule="auto"/>
              <w:ind w:left="110" w:firstLine="0"/>
              <w:jc w:val="left"/>
            </w:pPr>
            <w:r>
              <w:t xml:space="preserve">Тема «лишнего человека» в рассказе </w:t>
            </w:r>
          </w:p>
          <w:p w:rsidR="00F6780D" w:rsidRDefault="002B00DC">
            <w:pPr>
              <w:spacing w:after="63" w:line="259" w:lineRule="auto"/>
              <w:ind w:left="110" w:firstLine="0"/>
              <w:jc w:val="left"/>
            </w:pPr>
            <w:r>
              <w:t xml:space="preserve">И.С.Тургенева «Гамлет </w:t>
            </w:r>
            <w:proofErr w:type="spellStart"/>
            <w:r>
              <w:t>Щигровского</w:t>
            </w:r>
            <w:proofErr w:type="spellEnd"/>
            <w:r>
              <w:t xml:space="preserve"> уезда». </w:t>
            </w:r>
          </w:p>
          <w:p w:rsidR="00F6780D" w:rsidRDefault="002B00DC">
            <w:pPr>
              <w:tabs>
                <w:tab w:val="center" w:pos="2222"/>
                <w:tab w:val="center" w:pos="4036"/>
              </w:tabs>
              <w:spacing w:after="0" w:line="259" w:lineRule="auto"/>
              <w:ind w:left="0" w:firstLine="0"/>
              <w:jc w:val="left"/>
            </w:pPr>
            <w:r>
              <w:t>Приѐм</w:t>
            </w:r>
            <w:r>
              <w:tab/>
              <w:t xml:space="preserve">самоиронии в </w:t>
            </w:r>
            <w:r>
              <w:tab/>
              <w:t xml:space="preserve">рассказе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60"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606"/>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2.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61" w:line="259" w:lineRule="auto"/>
              <w:ind w:left="110" w:firstLine="0"/>
              <w:jc w:val="left"/>
            </w:pPr>
            <w:r>
              <w:t xml:space="preserve">Ф.М. Достоевский. Роман «Подросток». </w:t>
            </w:r>
          </w:p>
          <w:p w:rsidR="00F6780D" w:rsidRDefault="002B00DC">
            <w:pPr>
              <w:spacing w:after="64" w:line="259" w:lineRule="auto"/>
              <w:ind w:left="110" w:firstLine="0"/>
              <w:jc w:val="left"/>
            </w:pPr>
            <w:r>
              <w:t xml:space="preserve">История создания. Прототипы героев романа. </w:t>
            </w:r>
          </w:p>
          <w:p w:rsidR="00F6780D" w:rsidRDefault="002B00DC">
            <w:pPr>
              <w:spacing w:after="0" w:line="259" w:lineRule="auto"/>
              <w:ind w:left="110" w:right="123" w:firstLine="0"/>
            </w:pPr>
            <w:r>
              <w:t xml:space="preserve">Становление личности главного героя романа – Аркадия </w:t>
            </w:r>
            <w:proofErr w:type="spellStart"/>
            <w:r>
              <w:t>Макаровича</w:t>
            </w:r>
            <w:proofErr w:type="spellEnd"/>
            <w:r>
              <w:t xml:space="preserve"> Долгорукого.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60"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977"/>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3.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right="515" w:firstLine="0"/>
            </w:pPr>
            <w:r>
              <w:t xml:space="preserve">Макар Долгорукий как символ понимания народной правды и идеи нравственного «благообразия» в романе.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60"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bl>
    <w:p w:rsidR="00F6780D" w:rsidRDefault="00F6780D">
      <w:pPr>
        <w:spacing w:after="0" w:line="259" w:lineRule="auto"/>
        <w:ind w:left="-641" w:right="121" w:firstLine="0"/>
        <w:jc w:val="left"/>
      </w:pPr>
    </w:p>
    <w:tbl>
      <w:tblPr>
        <w:tblStyle w:val="TableGrid"/>
        <w:tblW w:w="9806" w:type="dxa"/>
        <w:tblInd w:w="956" w:type="dxa"/>
        <w:tblCellMar>
          <w:top w:w="7" w:type="dxa"/>
          <w:right w:w="20" w:type="dxa"/>
        </w:tblCellMar>
        <w:tblLook w:val="04A0"/>
      </w:tblPr>
      <w:tblGrid>
        <w:gridCol w:w="576"/>
        <w:gridCol w:w="1971"/>
        <w:gridCol w:w="566"/>
        <w:gridCol w:w="5024"/>
        <w:gridCol w:w="833"/>
        <w:gridCol w:w="836"/>
      </w:tblGrid>
      <w:tr w:rsidR="00F6780D">
        <w:trPr>
          <w:trHeight w:val="1296"/>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rPr>
                <w:b/>
              </w:rPr>
              <w:t xml:space="preserve">II. </w:t>
            </w:r>
          </w:p>
        </w:tc>
        <w:tc>
          <w:tcPr>
            <w:tcW w:w="1971"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«Личность и семья» </w:t>
            </w: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4.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13" w:firstLine="0"/>
              <w:jc w:val="left"/>
            </w:pPr>
            <w:r>
              <w:t xml:space="preserve">А.Н.Островский.  </w:t>
            </w:r>
            <w:r>
              <w:tab/>
              <w:t xml:space="preserve">Комедия </w:t>
            </w:r>
            <w:r>
              <w:tab/>
              <w:t xml:space="preserve">«Женитьба </w:t>
            </w:r>
            <w:proofErr w:type="spellStart"/>
            <w:r>
              <w:t>Бальзаминова</w:t>
            </w:r>
            <w:proofErr w:type="spellEnd"/>
            <w:r>
              <w:t xml:space="preserve">» («За  чем пойдѐшь, то и найдѐшь»). Своеобразие конфликта и си- </w:t>
            </w:r>
            <w:proofErr w:type="spellStart"/>
            <w:r>
              <w:t>стема</w:t>
            </w:r>
            <w:proofErr w:type="spellEnd"/>
            <w:r>
              <w:t xml:space="preserve"> образов в комедии.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740"/>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5.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23" w:line="259" w:lineRule="auto"/>
              <w:ind w:left="113" w:firstLine="0"/>
              <w:jc w:val="left"/>
            </w:pPr>
            <w:r>
              <w:t xml:space="preserve">И.С.Тургенев. «Первая любовь». История </w:t>
            </w:r>
          </w:p>
          <w:p w:rsidR="00F6780D" w:rsidRDefault="002B00DC">
            <w:pPr>
              <w:spacing w:after="0" w:line="259" w:lineRule="auto"/>
              <w:ind w:left="113" w:right="68" w:firstLine="0"/>
              <w:jc w:val="left"/>
            </w:pPr>
            <w:r>
              <w:t xml:space="preserve">создания. </w:t>
            </w:r>
            <w:r>
              <w:tab/>
            </w:r>
            <w:proofErr w:type="spellStart"/>
            <w:r>
              <w:t>Автобиографизм</w:t>
            </w:r>
            <w:proofErr w:type="spellEnd"/>
            <w:r>
              <w:tab/>
              <w:t xml:space="preserve">повести. Душевные переживания юного героя </w:t>
            </w:r>
            <w:r>
              <w:tab/>
              <w:t xml:space="preserve">по- вести. Неразрешимое столкновение с </w:t>
            </w:r>
            <w:proofErr w:type="spellStart"/>
            <w:r>
              <w:t>дра</w:t>
            </w:r>
            <w:proofErr w:type="spellEnd"/>
            <w:r>
              <w:t xml:space="preserve">- </w:t>
            </w:r>
            <w:proofErr w:type="spellStart"/>
            <w:r>
              <w:t>матизмом</w:t>
            </w:r>
            <w:proofErr w:type="spellEnd"/>
            <w:r>
              <w:t xml:space="preserve"> и жертвенностью взрослой любви.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974"/>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6.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37" w:line="259" w:lineRule="auto"/>
              <w:ind w:left="113" w:firstLine="0"/>
              <w:jc w:val="left"/>
            </w:pPr>
            <w:r>
              <w:t xml:space="preserve">М.Е. Салтыков-Щедрин. "Господа </w:t>
            </w:r>
          </w:p>
          <w:p w:rsidR="00F6780D" w:rsidRDefault="002B00DC">
            <w:pPr>
              <w:spacing w:after="0" w:line="259" w:lineRule="auto"/>
              <w:ind w:left="113" w:firstLine="0"/>
            </w:pPr>
            <w:r>
              <w:t xml:space="preserve">Головлевы" как роман-хроника помещичьей семьи. Образ Иудушки Головлѐва в романе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582"/>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7.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57" w:line="259" w:lineRule="auto"/>
              <w:ind w:left="113" w:firstLine="0"/>
              <w:jc w:val="left"/>
            </w:pPr>
            <w:r>
              <w:t xml:space="preserve">А.В.Сухово-Кобылин.   «Свадьба </w:t>
            </w:r>
          </w:p>
          <w:p w:rsidR="00F6780D" w:rsidRDefault="002B00DC">
            <w:pPr>
              <w:spacing w:after="0" w:line="259" w:lineRule="auto"/>
              <w:ind w:left="113" w:firstLine="0"/>
            </w:pPr>
            <w:r>
              <w:t>Кречинского». Драматические обстоятельства в судьбе автора в период написания комедии. Семейные и родственные отношения в комедии «Свад</w:t>
            </w:r>
            <w:r>
              <w:rPr>
                <w:rFonts w:ascii="Calibri" w:eastAsia="Calibri" w:hAnsi="Calibri" w:cs="Calibri"/>
                <w:sz w:val="34"/>
                <w:vertAlign w:val="subscript"/>
              </w:rPr>
              <w:t>7</w:t>
            </w:r>
            <w:r>
              <w:t xml:space="preserve">ьба Кречинского».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326" w:line="259" w:lineRule="auto"/>
              <w:ind w:left="36" w:firstLine="0"/>
              <w:jc w:val="center"/>
            </w:pPr>
            <w:r>
              <w:t>2</w:t>
            </w:r>
          </w:p>
          <w:p w:rsidR="00F6780D" w:rsidRDefault="00F6780D">
            <w:pPr>
              <w:spacing w:after="0" w:line="259" w:lineRule="auto"/>
              <w:ind w:left="-19" w:firstLine="0"/>
              <w:jc w:val="left"/>
            </w:pP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464"/>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8.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117" w:firstLine="0"/>
              <w:jc w:val="left"/>
            </w:pPr>
            <w:r>
              <w:t xml:space="preserve">Л.Н. Толстой. «Смерть Ивана Ильича». Место человека в семье и обществе. История жизни Ивана Ильича - «история самая простая и обыкновенная и самая ужасная».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977"/>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9.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227" w:firstLine="0"/>
            </w:pPr>
            <w:r>
              <w:t xml:space="preserve">Герасим в повести как образ, продолжающий галерею толстовских персонажей из народа.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298"/>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10.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165" w:firstLine="0"/>
            </w:pPr>
            <w:r>
              <w:t xml:space="preserve">Мужчина и женщина, любовь и доверие в жизни человека в прозе А.П. Чехова (рас- сказы «Любовь», «Душечка», «Попрыгунья»).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974"/>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11.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А.П. Чехов «Три сестры»: поколения, традиции, </w:t>
            </w:r>
            <w:r>
              <w:tab/>
              <w:t xml:space="preserve">культура </w:t>
            </w:r>
            <w:r>
              <w:tab/>
              <w:t xml:space="preserve">повседневности драме.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621"/>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rPr>
                <w:b/>
              </w:rPr>
              <w:lastRenderedPageBreak/>
              <w:t xml:space="preserve">III </w:t>
            </w:r>
          </w:p>
          <w:p w:rsidR="00F6780D" w:rsidRDefault="002B00DC">
            <w:pPr>
              <w:spacing w:after="0" w:line="259" w:lineRule="auto"/>
              <w:ind w:left="115" w:firstLine="0"/>
              <w:jc w:val="left"/>
            </w:pPr>
            <w:r>
              <w:rPr>
                <w:b/>
              </w:rPr>
              <w:t xml:space="preserve">. </w:t>
            </w:r>
          </w:p>
        </w:tc>
        <w:tc>
          <w:tcPr>
            <w:tcW w:w="1971" w:type="dxa"/>
            <w:tcBorders>
              <w:top w:val="single" w:sz="4" w:space="0" w:color="000000"/>
              <w:left w:val="single" w:sz="4" w:space="0" w:color="000000"/>
              <w:bottom w:val="single" w:sz="4" w:space="0" w:color="000000"/>
              <w:right w:val="single" w:sz="4" w:space="0" w:color="000000"/>
            </w:tcBorders>
          </w:tcPr>
          <w:p w:rsidR="00F6780D" w:rsidRDefault="002B00DC">
            <w:pPr>
              <w:spacing w:after="19" w:line="280" w:lineRule="auto"/>
              <w:ind w:left="113" w:firstLine="0"/>
              <w:jc w:val="left"/>
            </w:pPr>
            <w:r>
              <w:rPr>
                <w:b/>
              </w:rPr>
              <w:t xml:space="preserve">«Личность – общество </w:t>
            </w:r>
          </w:p>
          <w:p w:rsidR="00F6780D" w:rsidRDefault="002B00DC">
            <w:pPr>
              <w:spacing w:after="0" w:line="259" w:lineRule="auto"/>
              <w:ind w:left="113" w:right="85" w:firstLine="0"/>
              <w:jc w:val="left"/>
            </w:pPr>
            <w:r>
              <w:rPr>
                <w:b/>
              </w:rPr>
              <w:t xml:space="preserve">– </w:t>
            </w:r>
            <w:proofErr w:type="spellStart"/>
            <w:r>
              <w:rPr>
                <w:b/>
              </w:rPr>
              <w:t>госу</w:t>
            </w:r>
            <w:proofErr w:type="spellEnd"/>
            <w:r>
              <w:rPr>
                <w:b/>
              </w:rPr>
              <w:t xml:space="preserve">- </w:t>
            </w:r>
            <w:proofErr w:type="spellStart"/>
            <w:r>
              <w:rPr>
                <w:b/>
              </w:rPr>
              <w:t>дарство</w:t>
            </w:r>
            <w:proofErr w:type="spellEnd"/>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12.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tabs>
                <w:tab w:val="center" w:pos="839"/>
                <w:tab w:val="center" w:pos="2632"/>
                <w:tab w:val="center" w:pos="4036"/>
              </w:tabs>
              <w:spacing w:after="62" w:line="259" w:lineRule="auto"/>
              <w:ind w:left="0" w:firstLine="0"/>
              <w:jc w:val="left"/>
            </w:pPr>
            <w:r>
              <w:rPr>
                <w:rFonts w:ascii="Calibri" w:eastAsia="Calibri" w:hAnsi="Calibri" w:cs="Calibri"/>
              </w:rPr>
              <w:tab/>
            </w:r>
            <w:r>
              <w:t xml:space="preserve">И.С.Тургенев. </w:t>
            </w:r>
            <w:r>
              <w:tab/>
              <w:t xml:space="preserve">«Рудин». </w:t>
            </w:r>
            <w:r>
              <w:tab/>
              <w:t xml:space="preserve">Картина </w:t>
            </w:r>
          </w:p>
          <w:p w:rsidR="00F6780D" w:rsidRDefault="002B00DC">
            <w:pPr>
              <w:spacing w:after="0" w:line="259" w:lineRule="auto"/>
              <w:ind w:left="113" w:right="341" w:firstLine="0"/>
            </w:pPr>
            <w:r>
              <w:t xml:space="preserve">общественно-политической жизни в романе. Образ главного героя романа. Отзывы в критике.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298"/>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13.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73" w:firstLine="0"/>
            </w:pPr>
            <w:r>
              <w:t xml:space="preserve">Н.Г.Чернышевский. «Русский человек на </w:t>
            </w:r>
            <w:proofErr w:type="spellStart"/>
            <w:r>
              <w:t>rendez-vous</w:t>
            </w:r>
            <w:proofErr w:type="spellEnd"/>
            <w:r>
              <w:t xml:space="preserve">». История отношений Тургенева и Чернышевского: столкновение двух мировоззрений.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114"/>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8" w:firstLine="0"/>
              <w:jc w:val="left"/>
            </w:pPr>
            <w:r>
              <w:t xml:space="preserve">14.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22" w:line="259" w:lineRule="auto"/>
              <w:ind w:left="113" w:firstLine="0"/>
              <w:jc w:val="left"/>
            </w:pPr>
            <w:r>
              <w:t xml:space="preserve">Д.В. Григорович. «Гуттаперчевый мальчик»: </w:t>
            </w:r>
          </w:p>
          <w:p w:rsidR="00F6780D" w:rsidRDefault="002B00DC">
            <w:pPr>
              <w:spacing w:after="0" w:line="259" w:lineRule="auto"/>
              <w:ind w:left="113" w:right="663" w:firstLine="0"/>
            </w:pPr>
            <w:r>
              <w:t xml:space="preserve">влияние социальной среды на личность человека. Специфика композиции произведения «Гуттаперчевый мальчик».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36"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620"/>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IV </w:t>
            </w:r>
          </w:p>
          <w:p w:rsidR="00F6780D" w:rsidRDefault="002B00DC">
            <w:pPr>
              <w:spacing w:after="0" w:line="259" w:lineRule="auto"/>
              <w:ind w:left="113" w:firstLine="0"/>
              <w:jc w:val="left"/>
            </w:pPr>
            <w:r>
              <w:rPr>
                <w:b/>
              </w:rPr>
              <w:t xml:space="preserve">. </w:t>
            </w:r>
          </w:p>
        </w:tc>
        <w:tc>
          <w:tcPr>
            <w:tcW w:w="1971"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right="404" w:firstLine="0"/>
              <w:jc w:val="left"/>
            </w:pPr>
            <w:r>
              <w:rPr>
                <w:b/>
              </w:rPr>
              <w:t xml:space="preserve">«Личность – природа – </w:t>
            </w:r>
            <w:proofErr w:type="spellStart"/>
            <w:r>
              <w:rPr>
                <w:b/>
              </w:rPr>
              <w:t>циви</w:t>
            </w:r>
            <w:proofErr w:type="spellEnd"/>
            <w:r>
              <w:rPr>
                <w:b/>
              </w:rPr>
              <w:t xml:space="preserve">- </w:t>
            </w:r>
            <w:proofErr w:type="spellStart"/>
            <w:r>
              <w:rPr>
                <w:b/>
              </w:rPr>
              <w:t>лизация</w:t>
            </w:r>
            <w:proofErr w:type="spellEnd"/>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15.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7" w:line="276" w:lineRule="auto"/>
              <w:ind w:left="110" w:firstLine="0"/>
              <w:jc w:val="left"/>
            </w:pPr>
            <w:r>
              <w:t xml:space="preserve">Отражение сущности современного автору общества </w:t>
            </w:r>
            <w:r>
              <w:tab/>
              <w:t xml:space="preserve">в </w:t>
            </w:r>
            <w:r>
              <w:tab/>
              <w:t>рассказе В.М.Гаршина</w:t>
            </w:r>
          </w:p>
          <w:p w:rsidR="00F6780D" w:rsidRDefault="002B00DC">
            <w:pPr>
              <w:spacing w:after="0" w:line="259" w:lineRule="auto"/>
              <w:ind w:left="110" w:firstLine="0"/>
              <w:jc w:val="left"/>
            </w:pPr>
            <w:r>
              <w:t xml:space="preserve">«Красный цветок».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03"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260"/>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971"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16.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59" w:line="259" w:lineRule="auto"/>
              <w:ind w:left="110" w:firstLine="0"/>
              <w:jc w:val="left"/>
            </w:pPr>
            <w:r>
              <w:t xml:space="preserve">Н.С. Лесков. Рассказ «Однодум». </w:t>
            </w:r>
          </w:p>
          <w:p w:rsidR="00F6780D" w:rsidRDefault="002B00DC">
            <w:pPr>
              <w:spacing w:after="57" w:line="259" w:lineRule="auto"/>
              <w:ind w:left="110" w:firstLine="0"/>
              <w:jc w:val="left"/>
            </w:pPr>
            <w:r>
              <w:t xml:space="preserve">«Праведник» как национальный русский тип. </w:t>
            </w:r>
          </w:p>
          <w:p w:rsidR="00F6780D" w:rsidRDefault="002B00DC">
            <w:pPr>
              <w:spacing w:after="0" w:line="259" w:lineRule="auto"/>
              <w:ind w:left="110" w:firstLine="0"/>
              <w:jc w:val="left"/>
            </w:pPr>
            <w:r>
              <w:t xml:space="preserve">Влияние христианских заповедей на становление характера героя рассказа.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03"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945"/>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V. </w:t>
            </w:r>
          </w:p>
        </w:tc>
        <w:tc>
          <w:tcPr>
            <w:tcW w:w="1971"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81" w:lineRule="auto"/>
              <w:ind w:left="110" w:firstLine="0"/>
              <w:jc w:val="left"/>
            </w:pPr>
            <w:r>
              <w:rPr>
                <w:b/>
              </w:rPr>
              <w:t xml:space="preserve">«Личность – история – современность </w:t>
            </w:r>
          </w:p>
          <w:p w:rsidR="00F6780D" w:rsidRDefault="002B00DC">
            <w:pPr>
              <w:spacing w:after="0" w:line="259" w:lineRule="auto"/>
              <w:ind w:left="11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17. </w:t>
            </w:r>
          </w:p>
        </w:tc>
        <w:tc>
          <w:tcPr>
            <w:tcW w:w="5024" w:type="dxa"/>
            <w:tcBorders>
              <w:top w:val="single" w:sz="4" w:space="0" w:color="000000"/>
              <w:left w:val="single" w:sz="4" w:space="0" w:color="000000"/>
              <w:bottom w:val="single" w:sz="4" w:space="0" w:color="000000"/>
              <w:right w:val="single" w:sz="4" w:space="0" w:color="000000"/>
            </w:tcBorders>
          </w:tcPr>
          <w:p w:rsidR="00F6780D" w:rsidRDefault="002B00DC">
            <w:pPr>
              <w:spacing w:after="22" w:line="259" w:lineRule="auto"/>
              <w:ind w:left="110" w:firstLine="0"/>
              <w:jc w:val="left"/>
            </w:pPr>
            <w:r>
              <w:t xml:space="preserve">Особенности творчества Г.И. Успенского. </w:t>
            </w:r>
          </w:p>
          <w:p w:rsidR="00F6780D" w:rsidRDefault="002B00DC">
            <w:pPr>
              <w:spacing w:after="26" w:line="259" w:lineRule="auto"/>
              <w:ind w:left="110" w:firstLine="0"/>
              <w:jc w:val="left"/>
            </w:pPr>
            <w:r>
              <w:t xml:space="preserve">Эссе «Выпрямила». Рассказ Г.И. Успенского </w:t>
            </w:r>
          </w:p>
          <w:p w:rsidR="00F6780D" w:rsidRDefault="002B00DC">
            <w:pPr>
              <w:spacing w:after="17" w:line="259" w:lineRule="auto"/>
              <w:ind w:left="110" w:firstLine="0"/>
              <w:jc w:val="left"/>
            </w:pPr>
            <w:r>
              <w:t xml:space="preserve">«Пятница» </w:t>
            </w:r>
          </w:p>
          <w:p w:rsidR="00F6780D" w:rsidRDefault="002B00DC">
            <w:pPr>
              <w:spacing w:after="0" w:line="259" w:lineRule="auto"/>
              <w:ind w:left="110" w:right="546" w:firstLine="0"/>
            </w:pPr>
            <w:r>
              <w:t xml:space="preserve">Зачѐт «Основные проблемы и темы худо- </w:t>
            </w:r>
            <w:proofErr w:type="spellStart"/>
            <w:r>
              <w:t>жественной</w:t>
            </w:r>
            <w:proofErr w:type="spellEnd"/>
            <w:r>
              <w:t xml:space="preserve"> и публицистической литера- туры XIX века» </w:t>
            </w:r>
          </w:p>
        </w:tc>
        <w:tc>
          <w:tcPr>
            <w:tcW w:w="833"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03" w:firstLine="0"/>
              <w:jc w:val="center"/>
            </w:pPr>
            <w:r>
              <w:t>2</w:t>
            </w:r>
          </w:p>
        </w:tc>
        <w:tc>
          <w:tcPr>
            <w:tcW w:w="83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bl>
    <w:p w:rsidR="00F6780D" w:rsidRDefault="00F6780D">
      <w:pPr>
        <w:spacing w:after="106" w:line="259" w:lineRule="auto"/>
        <w:ind w:left="0" w:firstLine="0"/>
        <w:jc w:val="left"/>
      </w:pPr>
    </w:p>
    <w:p w:rsidR="00F6780D" w:rsidRDefault="002B00DC">
      <w:pPr>
        <w:numPr>
          <w:ilvl w:val="0"/>
          <w:numId w:val="6"/>
        </w:numPr>
        <w:spacing w:after="0" w:line="259" w:lineRule="auto"/>
        <w:ind w:right="4045" w:hanging="300"/>
        <w:jc w:val="center"/>
      </w:pPr>
      <w:r>
        <w:rPr>
          <w:b/>
        </w:rPr>
        <w:t xml:space="preserve">класс (34часов) </w:t>
      </w:r>
    </w:p>
    <w:tbl>
      <w:tblPr>
        <w:tblStyle w:val="TableGrid"/>
        <w:tblW w:w="9777" w:type="dxa"/>
        <w:tblInd w:w="956" w:type="dxa"/>
        <w:tblCellMar>
          <w:top w:w="7" w:type="dxa"/>
          <w:left w:w="2" w:type="dxa"/>
        </w:tblCellMar>
        <w:tblLook w:val="04A0"/>
      </w:tblPr>
      <w:tblGrid>
        <w:gridCol w:w="576"/>
        <w:gridCol w:w="1517"/>
        <w:gridCol w:w="708"/>
        <w:gridCol w:w="5416"/>
        <w:gridCol w:w="708"/>
        <w:gridCol w:w="852"/>
      </w:tblGrid>
      <w:tr w:rsidR="00F6780D">
        <w:trPr>
          <w:trHeight w:val="1145"/>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 </w:t>
            </w:r>
          </w:p>
          <w:p w:rsidR="00F6780D" w:rsidRDefault="002B00DC">
            <w:pPr>
              <w:spacing w:after="0" w:line="259" w:lineRule="auto"/>
              <w:ind w:left="113" w:firstLine="0"/>
              <w:jc w:val="left"/>
            </w:pPr>
            <w:r>
              <w:rPr>
                <w:b/>
              </w:rPr>
              <w:t xml:space="preserve">п/п </w:t>
            </w:r>
          </w:p>
        </w:tc>
        <w:tc>
          <w:tcPr>
            <w:tcW w:w="1517"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firstLine="0"/>
              <w:jc w:val="left"/>
            </w:pPr>
            <w:r>
              <w:rPr>
                <w:b/>
              </w:rPr>
              <w:t xml:space="preserve">Проблем- но- </w:t>
            </w:r>
            <w:proofErr w:type="spellStart"/>
            <w:r>
              <w:rPr>
                <w:b/>
              </w:rPr>
              <w:t>тематиче</w:t>
            </w:r>
            <w:proofErr w:type="spellEnd"/>
            <w:r>
              <w:rPr>
                <w:b/>
              </w:rPr>
              <w:t xml:space="preserve">- </w:t>
            </w:r>
            <w:proofErr w:type="spellStart"/>
            <w:r>
              <w:rPr>
                <w:b/>
              </w:rPr>
              <w:t>ский</w:t>
            </w:r>
            <w:proofErr w:type="spellEnd"/>
            <w:r>
              <w:rPr>
                <w:b/>
              </w:rPr>
              <w:t xml:space="preserve"> блок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 </w:t>
            </w:r>
          </w:p>
          <w:p w:rsidR="00F6780D" w:rsidRDefault="002B00DC">
            <w:pPr>
              <w:spacing w:after="0" w:line="259" w:lineRule="auto"/>
              <w:ind w:left="113" w:firstLine="0"/>
              <w:jc w:val="left"/>
            </w:pPr>
            <w:r>
              <w:rPr>
                <w:b/>
              </w:rPr>
              <w:t xml:space="preserve">п/п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Тема урока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pPr>
            <w:r>
              <w:rPr>
                <w:b/>
              </w:rPr>
              <w:t xml:space="preserve">Кол </w:t>
            </w:r>
          </w:p>
          <w:p w:rsidR="00F6780D" w:rsidRDefault="002B00DC">
            <w:pPr>
              <w:spacing w:after="0" w:line="259" w:lineRule="auto"/>
              <w:ind w:left="115" w:firstLine="0"/>
              <w:jc w:val="left"/>
            </w:pPr>
            <w:r>
              <w:rPr>
                <w:b/>
              </w:rPr>
              <w:t xml:space="preserve">-во час. </w:t>
            </w:r>
          </w:p>
        </w:tc>
        <w:tc>
          <w:tcPr>
            <w:tcW w:w="852"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rPr>
                <w:b/>
              </w:rPr>
              <w:t xml:space="preserve">Дата </w:t>
            </w:r>
          </w:p>
        </w:tc>
      </w:tr>
      <w:tr w:rsidR="00F6780D">
        <w:trPr>
          <w:trHeight w:val="977"/>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I. </w:t>
            </w:r>
          </w:p>
        </w:tc>
        <w:tc>
          <w:tcPr>
            <w:tcW w:w="1517"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firstLine="0"/>
              <w:jc w:val="left"/>
            </w:pPr>
            <w:r>
              <w:rPr>
                <w:b/>
              </w:rPr>
              <w:t>«</w:t>
            </w:r>
            <w:proofErr w:type="spellStart"/>
            <w:r>
              <w:rPr>
                <w:b/>
              </w:rPr>
              <w:t>Лич</w:t>
            </w:r>
            <w:proofErr w:type="spellEnd"/>
            <w:r>
              <w:rPr>
                <w:b/>
              </w:rPr>
              <w:t xml:space="preserve">- </w:t>
            </w:r>
            <w:proofErr w:type="spellStart"/>
            <w:r>
              <w:rPr>
                <w:b/>
              </w:rPr>
              <w:t>ность</w:t>
            </w:r>
            <w:proofErr w:type="spellEnd"/>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1.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19" w:line="259" w:lineRule="auto"/>
              <w:ind w:left="113" w:firstLine="0"/>
              <w:jc w:val="left"/>
            </w:pPr>
            <w:r>
              <w:t xml:space="preserve">А.И. Солженицын. Статья «Жить не по лжи» как </w:t>
            </w:r>
          </w:p>
          <w:p w:rsidR="00F6780D" w:rsidRDefault="002B00DC">
            <w:pPr>
              <w:spacing w:after="0" w:line="259" w:lineRule="auto"/>
              <w:ind w:left="113" w:right="1506" w:firstLine="0"/>
              <w:jc w:val="left"/>
            </w:pPr>
            <w:r>
              <w:t xml:space="preserve">нравственное воззвание к </w:t>
            </w:r>
            <w:proofErr w:type="spellStart"/>
            <w:r>
              <w:t>чита</w:t>
            </w:r>
            <w:proofErr w:type="spellEnd"/>
            <w:r>
              <w:t xml:space="preserve">- </w:t>
            </w:r>
            <w:proofErr w:type="spellStart"/>
            <w:r>
              <w:t>телю</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4"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974"/>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2.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tabs>
                <w:tab w:val="center" w:pos="1119"/>
                <w:tab w:val="center" w:pos="2343"/>
                <w:tab w:val="center" w:pos="3727"/>
                <w:tab w:val="center" w:pos="5004"/>
              </w:tabs>
              <w:spacing w:after="27" w:line="259" w:lineRule="auto"/>
              <w:ind w:left="0" w:firstLine="0"/>
              <w:jc w:val="left"/>
            </w:pPr>
            <w:r>
              <w:t xml:space="preserve">М. </w:t>
            </w:r>
            <w:r>
              <w:tab/>
              <w:t xml:space="preserve">Горький. </w:t>
            </w:r>
            <w:r>
              <w:tab/>
              <w:t xml:space="preserve">Рассказ </w:t>
            </w:r>
            <w:r>
              <w:tab/>
              <w:t xml:space="preserve">«Карамора». </w:t>
            </w:r>
            <w:r>
              <w:tab/>
              <w:t xml:space="preserve">Раз- </w:t>
            </w:r>
          </w:p>
          <w:p w:rsidR="00F6780D" w:rsidRDefault="002B00DC">
            <w:pPr>
              <w:spacing w:after="0" w:line="259" w:lineRule="auto"/>
              <w:ind w:left="113" w:right="816" w:firstLine="0"/>
              <w:jc w:val="left"/>
            </w:pPr>
            <w:r>
              <w:t xml:space="preserve">мышления писателя о природе человека, об опасности саморазрушения личности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4"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298"/>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3.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98" w:firstLine="0"/>
            </w:pPr>
            <w:r>
              <w:t xml:space="preserve">Осознание трагического одиночества человека перед неразрешимыми проблемами бытия в рассказе Ю.П. Казакова «Во сне ты горько плакал»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4"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220"/>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II. </w:t>
            </w:r>
          </w:p>
        </w:tc>
        <w:tc>
          <w:tcPr>
            <w:tcW w:w="1517"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0" w:firstLine="0"/>
              <w:jc w:val="left"/>
            </w:pPr>
            <w:r>
              <w:rPr>
                <w:b/>
              </w:rPr>
              <w:t xml:space="preserve">«Личность и семья»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4.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315" w:firstLine="0"/>
            </w:pPr>
            <w:r>
              <w:t xml:space="preserve">Образ Машеньки как символ далекой родины в романе В.В. Набокова «Машенька» Своеобразие конфликта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4"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860"/>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5.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307" w:lineRule="auto"/>
              <w:ind w:left="113" w:right="167" w:firstLine="0"/>
              <w:jc w:val="left"/>
            </w:pPr>
            <w:r>
              <w:t xml:space="preserve">Народная </w:t>
            </w:r>
            <w:r>
              <w:tab/>
              <w:t xml:space="preserve">правда военного времени в </w:t>
            </w:r>
            <w:proofErr w:type="spellStart"/>
            <w:r>
              <w:t>ро</w:t>
            </w:r>
            <w:proofErr w:type="spellEnd"/>
            <w:r>
              <w:t xml:space="preserve">- </w:t>
            </w:r>
            <w:proofErr w:type="spellStart"/>
            <w:r>
              <w:t>мане</w:t>
            </w:r>
            <w:proofErr w:type="spellEnd"/>
            <w:r>
              <w:t xml:space="preserve"> Ф.А. Абрамова «Братья и сѐстры». История деревни </w:t>
            </w:r>
            <w:proofErr w:type="spellStart"/>
            <w:r>
              <w:t>Пекашино</w:t>
            </w:r>
            <w:proofErr w:type="spellEnd"/>
            <w:r>
              <w:t xml:space="preserve"> как олицетворение мужества простого русского народа в военные времена. Душевная красота членов нескольких семейств: </w:t>
            </w:r>
          </w:p>
          <w:p w:rsidR="00F6780D" w:rsidRDefault="002B00DC">
            <w:pPr>
              <w:spacing w:after="0" w:line="259" w:lineRule="auto"/>
              <w:ind w:left="113" w:firstLine="0"/>
              <w:jc w:val="left"/>
            </w:pPr>
            <w:proofErr w:type="spellStart"/>
            <w:r>
              <w:t>Пряслиных</w:t>
            </w:r>
            <w:proofErr w:type="spellEnd"/>
            <w:r>
              <w:t xml:space="preserve">, </w:t>
            </w:r>
            <w:proofErr w:type="spellStart"/>
            <w:r>
              <w:t>Ставровых</w:t>
            </w:r>
            <w:proofErr w:type="spellEnd"/>
            <w:r>
              <w:t xml:space="preserve">, </w:t>
            </w:r>
            <w:proofErr w:type="spellStart"/>
            <w:r>
              <w:t>Нетесовых</w:t>
            </w:r>
            <w:proofErr w:type="spellEnd"/>
            <w:r>
              <w:t xml:space="preserve"> и Житовых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4"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934"/>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6.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tabs>
                <w:tab w:val="center" w:pos="3052"/>
                <w:tab w:val="center" w:pos="4881"/>
              </w:tabs>
              <w:spacing w:after="61" w:line="259" w:lineRule="auto"/>
              <w:ind w:left="0" w:firstLine="0"/>
              <w:jc w:val="left"/>
            </w:pPr>
            <w:r>
              <w:t xml:space="preserve">Нравственная </w:t>
            </w:r>
            <w:r>
              <w:tab/>
              <w:t xml:space="preserve">проблематика </w:t>
            </w:r>
            <w:r>
              <w:tab/>
              <w:t xml:space="preserve">пьесы </w:t>
            </w:r>
          </w:p>
          <w:p w:rsidR="00F6780D" w:rsidRDefault="002B00DC">
            <w:pPr>
              <w:spacing w:after="0" w:line="259" w:lineRule="auto"/>
              <w:ind w:left="113" w:firstLine="0"/>
            </w:pPr>
            <w:r>
              <w:t xml:space="preserve">А.Н.Арбузова «Жестокие игры». Ответственность людей за тех, кто рядом.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4"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438"/>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rPr>
                <w:b/>
              </w:rPr>
              <w:t xml:space="preserve">III </w:t>
            </w:r>
          </w:p>
        </w:tc>
        <w:tc>
          <w:tcPr>
            <w:tcW w:w="1517" w:type="dxa"/>
            <w:tcBorders>
              <w:top w:val="single" w:sz="4" w:space="0" w:color="000000"/>
              <w:left w:val="single" w:sz="4" w:space="0" w:color="000000"/>
              <w:bottom w:val="single" w:sz="4" w:space="0" w:color="000000"/>
              <w:right w:val="single" w:sz="4" w:space="0" w:color="000000"/>
            </w:tcBorders>
          </w:tcPr>
          <w:p w:rsidR="00F6780D" w:rsidRDefault="002B00DC">
            <w:pPr>
              <w:spacing w:after="14" w:line="280" w:lineRule="auto"/>
              <w:ind w:left="110" w:right="81" w:firstLine="0"/>
              <w:jc w:val="left"/>
            </w:pPr>
            <w:r>
              <w:rPr>
                <w:b/>
              </w:rPr>
              <w:t>«</w:t>
            </w:r>
            <w:proofErr w:type="spellStart"/>
            <w:r>
              <w:rPr>
                <w:b/>
              </w:rPr>
              <w:t>Лич</w:t>
            </w:r>
            <w:proofErr w:type="spellEnd"/>
            <w:r>
              <w:rPr>
                <w:b/>
              </w:rPr>
              <w:t xml:space="preserve">- </w:t>
            </w:r>
            <w:proofErr w:type="spellStart"/>
            <w:r>
              <w:rPr>
                <w:b/>
              </w:rPr>
              <w:t>ность</w:t>
            </w:r>
            <w:proofErr w:type="spellEnd"/>
            <w:r>
              <w:rPr>
                <w:b/>
              </w:rPr>
              <w:t xml:space="preserve"> – общество </w:t>
            </w:r>
          </w:p>
          <w:p w:rsidR="00F6780D" w:rsidRDefault="002B00DC">
            <w:pPr>
              <w:spacing w:after="0" w:line="259" w:lineRule="auto"/>
              <w:ind w:left="5" w:firstLine="103"/>
              <w:jc w:val="left"/>
            </w:pPr>
            <w:r>
              <w:rPr>
                <w:b/>
              </w:rPr>
              <w:t xml:space="preserve">– </w:t>
            </w:r>
            <w:proofErr w:type="spellStart"/>
            <w:r>
              <w:rPr>
                <w:b/>
              </w:rPr>
              <w:t>госу</w:t>
            </w:r>
            <w:proofErr w:type="spellEnd"/>
            <w:r>
              <w:rPr>
                <w:b/>
              </w:rPr>
              <w:t xml:space="preserve">- </w:t>
            </w:r>
            <w:proofErr w:type="spellStart"/>
            <w:r>
              <w:rPr>
                <w:b/>
              </w:rPr>
              <w:t>дарство</w:t>
            </w:r>
            <w:proofErr w:type="spellEnd"/>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7.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15" w:line="259" w:lineRule="auto"/>
              <w:ind w:left="113" w:firstLine="0"/>
              <w:jc w:val="left"/>
            </w:pPr>
            <w:r>
              <w:t xml:space="preserve">Русский национальный характер в рассказе И.А. </w:t>
            </w:r>
          </w:p>
          <w:p w:rsidR="00F6780D" w:rsidRDefault="002B00DC">
            <w:pPr>
              <w:spacing w:after="58" w:line="259" w:lineRule="auto"/>
              <w:ind w:left="113" w:firstLine="0"/>
              <w:jc w:val="left"/>
            </w:pPr>
            <w:r>
              <w:t xml:space="preserve">Бунина </w:t>
            </w:r>
          </w:p>
          <w:p w:rsidR="00F6780D" w:rsidRDefault="002B00DC">
            <w:pPr>
              <w:spacing w:after="0" w:line="259" w:lineRule="auto"/>
              <w:ind w:left="113" w:firstLine="0"/>
              <w:jc w:val="left"/>
            </w:pPr>
            <w:r>
              <w:t xml:space="preserve">"Иоанн Рыдалец"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0" w:right="5"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653"/>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8.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pPr>
            <w:r>
              <w:t xml:space="preserve">Отражение событий эпохи Гражданской войны в романе А.Н. Островского «Как закалялась сталь».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55"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871"/>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9.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60" w:firstLine="65"/>
              <w:jc w:val="left"/>
            </w:pPr>
            <w:r>
              <w:t xml:space="preserve">Э. </w:t>
            </w:r>
            <w:proofErr w:type="spellStart"/>
            <w:r>
              <w:t>Веркин</w:t>
            </w:r>
            <w:proofErr w:type="spellEnd"/>
            <w:r>
              <w:t xml:space="preserve">. «Облачный полк». Военные будни в повести Гражданственность и патриотизм как национальные ценности в повести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55"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878"/>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10.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148" w:firstLine="70"/>
            </w:pPr>
            <w:r>
              <w:t xml:space="preserve">Человек и государственная система в рассказе В.С. Маканина «Кавказский пленный». Проблема межнациональных отношений в рассказе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55"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r w:rsidR="00F6780D">
        <w:trPr>
          <w:trHeight w:val="1462"/>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firstLine="0"/>
              <w:jc w:val="left"/>
            </w:pPr>
            <w:r>
              <w:t xml:space="preserve">11.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3" w:right="706" w:firstLine="0"/>
              <w:jc w:val="left"/>
            </w:pPr>
            <w:r>
              <w:t xml:space="preserve">Законы морали и государственные законы </w:t>
            </w:r>
            <w:r>
              <w:rPr>
                <w:sz w:val="19"/>
              </w:rPr>
              <w:t xml:space="preserve">В </w:t>
            </w:r>
            <w:r>
              <w:t xml:space="preserve">романе З. </w:t>
            </w:r>
            <w:proofErr w:type="spellStart"/>
            <w:r>
              <w:t>Прилепина</w:t>
            </w:r>
            <w:proofErr w:type="spellEnd"/>
            <w:r>
              <w:t xml:space="preserve"> «</w:t>
            </w:r>
            <w:proofErr w:type="spellStart"/>
            <w:r>
              <w:t>Санькя</w:t>
            </w:r>
            <w:proofErr w:type="spellEnd"/>
            <w:r>
              <w:t xml:space="preserve">». Тема внутреннего мира членов радикальных </w:t>
            </w:r>
            <w:proofErr w:type="spellStart"/>
            <w:r>
              <w:t>молодежныхдвижений</w:t>
            </w:r>
            <w:proofErr w:type="spellEnd"/>
            <w:r>
              <w:t xml:space="preserve">. Отражение эволюции главного героя Саши Тишина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55"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r>
    </w:tbl>
    <w:p w:rsidR="00F6780D" w:rsidRDefault="00F6780D">
      <w:pPr>
        <w:spacing w:after="0" w:line="259" w:lineRule="auto"/>
        <w:ind w:left="0" w:firstLine="0"/>
      </w:pPr>
    </w:p>
    <w:p w:rsidR="00F6780D" w:rsidRDefault="00F6780D">
      <w:pPr>
        <w:spacing w:after="0" w:line="259" w:lineRule="auto"/>
        <w:ind w:left="0" w:firstLine="0"/>
      </w:pPr>
    </w:p>
    <w:tbl>
      <w:tblPr>
        <w:tblStyle w:val="TableGrid"/>
        <w:tblW w:w="9777" w:type="dxa"/>
        <w:tblInd w:w="956" w:type="dxa"/>
        <w:tblCellMar>
          <w:top w:w="7" w:type="dxa"/>
          <w:right w:w="10" w:type="dxa"/>
        </w:tblCellMar>
        <w:tblLook w:val="04A0"/>
      </w:tblPr>
      <w:tblGrid>
        <w:gridCol w:w="576"/>
        <w:gridCol w:w="1517"/>
        <w:gridCol w:w="708"/>
        <w:gridCol w:w="5416"/>
        <w:gridCol w:w="708"/>
        <w:gridCol w:w="852"/>
      </w:tblGrid>
      <w:tr w:rsidR="00F6780D">
        <w:trPr>
          <w:trHeight w:val="1668"/>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rPr>
                <w:b/>
              </w:rPr>
              <w:t xml:space="preserve">IV </w:t>
            </w:r>
          </w:p>
        </w:tc>
        <w:tc>
          <w:tcPr>
            <w:tcW w:w="1517"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80" w:lineRule="auto"/>
              <w:ind w:left="113" w:right="71" w:firstLine="0"/>
              <w:jc w:val="left"/>
            </w:pPr>
            <w:r>
              <w:rPr>
                <w:b/>
              </w:rPr>
              <w:t>«</w:t>
            </w:r>
            <w:proofErr w:type="spellStart"/>
            <w:r>
              <w:rPr>
                <w:b/>
              </w:rPr>
              <w:t>Лич</w:t>
            </w:r>
            <w:proofErr w:type="spellEnd"/>
            <w:r>
              <w:rPr>
                <w:b/>
              </w:rPr>
              <w:t xml:space="preserve">- </w:t>
            </w:r>
            <w:proofErr w:type="spellStart"/>
            <w:r>
              <w:rPr>
                <w:b/>
              </w:rPr>
              <w:t>ность</w:t>
            </w:r>
            <w:proofErr w:type="spellEnd"/>
            <w:r>
              <w:rPr>
                <w:b/>
              </w:rPr>
              <w:t xml:space="preserve"> – природа </w:t>
            </w:r>
          </w:p>
          <w:p w:rsidR="00F6780D" w:rsidRDefault="002B00DC">
            <w:pPr>
              <w:spacing w:after="25" w:line="259" w:lineRule="auto"/>
              <w:ind w:left="7" w:firstLine="0"/>
              <w:jc w:val="left"/>
            </w:pPr>
            <w:r>
              <w:rPr>
                <w:b/>
              </w:rPr>
              <w:t xml:space="preserve">– </w:t>
            </w:r>
          </w:p>
          <w:p w:rsidR="00F6780D" w:rsidRDefault="002B00DC">
            <w:pPr>
              <w:spacing w:after="0" w:line="259" w:lineRule="auto"/>
              <w:ind w:left="7" w:firstLine="0"/>
            </w:pPr>
            <w:r>
              <w:rPr>
                <w:b/>
              </w:rPr>
              <w:t xml:space="preserve">цивилизация </w:t>
            </w:r>
          </w:p>
          <w:p w:rsidR="00F6780D" w:rsidRDefault="002B00DC">
            <w:pPr>
              <w:spacing w:after="0" w:line="259" w:lineRule="auto"/>
              <w:ind w:left="7" w:firstLine="0"/>
              <w:jc w:val="left"/>
            </w:pP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12.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6" w:line="307" w:lineRule="auto"/>
              <w:ind w:left="115" w:firstLine="0"/>
              <w:jc w:val="left"/>
            </w:pPr>
            <w:r>
              <w:t xml:space="preserve">«Будущее, которое наступит без нас…» – проблемы современной цивилизации в научно- фантастическом романе А. и Б. Стругацких </w:t>
            </w:r>
          </w:p>
          <w:p w:rsidR="00F6780D" w:rsidRDefault="002B00DC">
            <w:pPr>
              <w:spacing w:after="0" w:line="259" w:lineRule="auto"/>
              <w:ind w:left="115" w:firstLine="0"/>
              <w:jc w:val="left"/>
            </w:pPr>
            <w:r>
              <w:t xml:space="preserve">«Улитка на склоне»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7"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620"/>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rPr>
                <w:b/>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13.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tabs>
                <w:tab w:val="center" w:pos="790"/>
                <w:tab w:val="center" w:pos="2581"/>
                <w:tab w:val="center" w:pos="3976"/>
                <w:tab w:val="center" w:pos="4708"/>
              </w:tabs>
              <w:spacing w:after="70" w:line="259" w:lineRule="auto"/>
              <w:ind w:left="0" w:firstLine="0"/>
              <w:jc w:val="left"/>
            </w:pPr>
            <w:r>
              <w:rPr>
                <w:rFonts w:ascii="Calibri" w:eastAsia="Calibri" w:hAnsi="Calibri" w:cs="Calibri"/>
              </w:rPr>
              <w:tab/>
            </w:r>
            <w:r>
              <w:t xml:space="preserve">Современная </w:t>
            </w:r>
            <w:r>
              <w:tab/>
              <w:t xml:space="preserve">цивилизация </w:t>
            </w:r>
            <w:r>
              <w:tab/>
              <w:t xml:space="preserve">в </w:t>
            </w:r>
            <w:r>
              <w:tab/>
              <w:t xml:space="preserve">рассказе </w:t>
            </w:r>
          </w:p>
          <w:p w:rsidR="00F6780D" w:rsidRDefault="002B00DC">
            <w:pPr>
              <w:spacing w:after="0" w:line="259" w:lineRule="auto"/>
              <w:ind w:left="115" w:right="426" w:firstLine="0"/>
            </w:pPr>
            <w:r>
              <w:t xml:space="preserve">Л.С. Петрушевской «Новые </w:t>
            </w:r>
            <w:proofErr w:type="spellStart"/>
            <w:r>
              <w:t>робинзоны</w:t>
            </w:r>
            <w:proofErr w:type="spellEnd"/>
            <w:r>
              <w:t xml:space="preserve">». Опасность для человечества «падения вниз» по эволюционной лестнице.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7"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392"/>
        </w:trPr>
        <w:tc>
          <w:tcPr>
            <w:tcW w:w="576"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7" w:firstLine="0"/>
              <w:jc w:val="left"/>
            </w:pPr>
            <w:r>
              <w:rPr>
                <w:b/>
              </w:rPr>
              <w:t xml:space="preserve">V. </w:t>
            </w:r>
          </w:p>
        </w:tc>
        <w:tc>
          <w:tcPr>
            <w:tcW w:w="1517"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7" w:right="71" w:firstLine="106"/>
              <w:jc w:val="left"/>
            </w:pPr>
            <w:r>
              <w:rPr>
                <w:b/>
              </w:rPr>
              <w:t>«</w:t>
            </w:r>
            <w:proofErr w:type="spellStart"/>
            <w:r>
              <w:rPr>
                <w:b/>
              </w:rPr>
              <w:t>Лич</w:t>
            </w:r>
            <w:proofErr w:type="spellEnd"/>
            <w:r>
              <w:rPr>
                <w:b/>
              </w:rPr>
              <w:t xml:space="preserve">- </w:t>
            </w:r>
            <w:proofErr w:type="spellStart"/>
            <w:r>
              <w:rPr>
                <w:b/>
              </w:rPr>
              <w:t>ность</w:t>
            </w:r>
            <w:proofErr w:type="spellEnd"/>
            <w:r>
              <w:rPr>
                <w:b/>
              </w:rPr>
              <w:t xml:space="preserve"> – история – </w:t>
            </w:r>
            <w:proofErr w:type="spellStart"/>
            <w:r>
              <w:rPr>
                <w:b/>
              </w:rPr>
              <w:t>современ</w:t>
            </w:r>
            <w:proofErr w:type="spellEnd"/>
            <w:r>
              <w:rPr>
                <w:b/>
              </w:rPr>
              <w:t xml:space="preserve">- </w:t>
            </w:r>
            <w:proofErr w:type="spellStart"/>
            <w:r>
              <w:rPr>
                <w:b/>
              </w:rPr>
              <w:t>ность</w:t>
            </w:r>
            <w:proofErr w:type="spellEnd"/>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14.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tabs>
                <w:tab w:val="center" w:pos="900"/>
                <w:tab w:val="center" w:pos="2227"/>
                <w:tab w:val="right" w:pos="5406"/>
              </w:tabs>
              <w:spacing w:after="59" w:line="259" w:lineRule="auto"/>
              <w:ind w:left="0" w:firstLine="0"/>
              <w:jc w:val="left"/>
            </w:pPr>
            <w:r>
              <w:rPr>
                <w:rFonts w:ascii="Calibri" w:eastAsia="Calibri" w:hAnsi="Calibri" w:cs="Calibri"/>
              </w:rPr>
              <w:tab/>
            </w:r>
            <w:r>
              <w:t xml:space="preserve">Роль личности </w:t>
            </w:r>
            <w:r>
              <w:tab/>
              <w:t xml:space="preserve">в </w:t>
            </w:r>
            <w:r>
              <w:tab/>
              <w:t>истории (дилогия</w:t>
            </w:r>
          </w:p>
          <w:p w:rsidR="00F6780D" w:rsidRDefault="002B00DC">
            <w:pPr>
              <w:spacing w:after="52" w:line="259" w:lineRule="auto"/>
              <w:ind w:left="115" w:firstLine="0"/>
              <w:jc w:val="left"/>
            </w:pPr>
            <w:r>
              <w:t xml:space="preserve">Ю.О. Домбровского «Хранитель древностей» и </w:t>
            </w:r>
          </w:p>
          <w:p w:rsidR="00F6780D" w:rsidRDefault="002B00DC">
            <w:pPr>
              <w:spacing w:after="0" w:line="259" w:lineRule="auto"/>
              <w:ind w:left="115" w:firstLine="0"/>
              <w:jc w:val="left"/>
            </w:pPr>
            <w:r>
              <w:t xml:space="preserve">«Факультет ненужных вещей») </w:t>
            </w: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rsidP="007E1549">
            <w:pPr>
              <w:tabs>
                <w:tab w:val="center" w:pos="353"/>
              </w:tabs>
              <w:spacing w:after="0" w:line="259" w:lineRule="auto"/>
              <w:ind w:left="-19" w:firstLine="0"/>
              <w:jc w:val="left"/>
            </w:pPr>
            <w:r>
              <w:tab/>
            </w:r>
            <w:r w:rsidR="007E1549">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1291"/>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15.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Судьба ценностей христианско-гуманистической цивилизации в мире антихристианском. Образ русского интеллигента в эпоху сталинских репрессий. </w:t>
            </w:r>
          </w:p>
        </w:tc>
        <w:tc>
          <w:tcPr>
            <w:tcW w:w="708" w:type="dxa"/>
            <w:tcBorders>
              <w:top w:val="single" w:sz="4" w:space="0" w:color="000000"/>
              <w:left w:val="single" w:sz="4" w:space="0" w:color="000000"/>
              <w:bottom w:val="single" w:sz="4" w:space="0" w:color="000000"/>
              <w:right w:val="single" w:sz="4" w:space="0" w:color="000000"/>
            </w:tcBorders>
          </w:tcPr>
          <w:p w:rsidR="00F6780D" w:rsidRDefault="007E1549">
            <w:pPr>
              <w:spacing w:after="0" w:line="259" w:lineRule="auto"/>
              <w:ind w:left="7"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656"/>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16.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pPr>
            <w:r>
              <w:t xml:space="preserve">Трагедия периода раскулачивания в рассказе В.Ф. Тендрякова «Пара гнедых» </w:t>
            </w:r>
          </w:p>
        </w:tc>
        <w:tc>
          <w:tcPr>
            <w:tcW w:w="708" w:type="dxa"/>
            <w:tcBorders>
              <w:top w:val="single" w:sz="4" w:space="0" w:color="000000"/>
              <w:left w:val="single" w:sz="4" w:space="0" w:color="000000"/>
              <w:bottom w:val="single" w:sz="4" w:space="0" w:color="000000"/>
              <w:right w:val="single" w:sz="4" w:space="0" w:color="000000"/>
            </w:tcBorders>
          </w:tcPr>
          <w:p w:rsidR="00F6780D" w:rsidRDefault="007E1549">
            <w:pPr>
              <w:spacing w:after="0" w:line="259" w:lineRule="auto"/>
              <w:ind w:left="7" w:firstLine="0"/>
              <w:jc w:val="center"/>
            </w:pPr>
            <w:r>
              <w:t>2</w:t>
            </w:r>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r w:rsidR="00F6780D">
        <w:trPr>
          <w:trHeight w:val="974"/>
        </w:trPr>
        <w:tc>
          <w:tcPr>
            <w:tcW w:w="576"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1517"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firstLine="0"/>
              <w:jc w:val="left"/>
            </w:pPr>
            <w:r>
              <w:t xml:space="preserve">17. </w:t>
            </w:r>
          </w:p>
        </w:tc>
        <w:tc>
          <w:tcPr>
            <w:tcW w:w="5415" w:type="dxa"/>
            <w:tcBorders>
              <w:top w:val="single" w:sz="4" w:space="0" w:color="000000"/>
              <w:left w:val="single" w:sz="4" w:space="0" w:color="000000"/>
              <w:bottom w:val="single" w:sz="4" w:space="0" w:color="000000"/>
              <w:right w:val="single" w:sz="4" w:space="0" w:color="000000"/>
            </w:tcBorders>
          </w:tcPr>
          <w:p w:rsidR="00F6780D" w:rsidRDefault="002B00DC">
            <w:pPr>
              <w:spacing w:after="0" w:line="259" w:lineRule="auto"/>
              <w:ind w:left="115" w:right="787" w:firstLine="0"/>
            </w:pPr>
            <w:r>
              <w:t xml:space="preserve">Зачѐт «Основные проблемы и темы русской художественной и публицистической литературы XX-XXI вв.» </w:t>
            </w:r>
          </w:p>
        </w:tc>
        <w:tc>
          <w:tcPr>
            <w:tcW w:w="708" w:type="dxa"/>
            <w:tcBorders>
              <w:top w:val="single" w:sz="4" w:space="0" w:color="000000"/>
              <w:left w:val="single" w:sz="4" w:space="0" w:color="000000"/>
              <w:bottom w:val="single" w:sz="4" w:space="0" w:color="000000"/>
              <w:right w:val="single" w:sz="4" w:space="0" w:color="000000"/>
            </w:tcBorders>
          </w:tcPr>
          <w:p w:rsidR="00F6780D" w:rsidRDefault="007E1549">
            <w:pPr>
              <w:spacing w:after="0" w:line="259" w:lineRule="auto"/>
              <w:ind w:left="7" w:firstLine="0"/>
              <w:jc w:val="center"/>
            </w:pPr>
            <w:r>
              <w:t>2</w:t>
            </w:r>
            <w:bookmarkStart w:id="0" w:name="_GoBack"/>
            <w:bookmarkEnd w:id="0"/>
          </w:p>
        </w:tc>
        <w:tc>
          <w:tcPr>
            <w:tcW w:w="852" w:type="dxa"/>
            <w:tcBorders>
              <w:top w:val="single" w:sz="4" w:space="0" w:color="000000"/>
              <w:left w:val="single" w:sz="4" w:space="0" w:color="000000"/>
              <w:bottom w:val="single" w:sz="4" w:space="0" w:color="000000"/>
              <w:right w:val="single" w:sz="4" w:space="0" w:color="000000"/>
            </w:tcBorders>
          </w:tcPr>
          <w:p w:rsidR="00F6780D" w:rsidRDefault="00F6780D">
            <w:pPr>
              <w:spacing w:after="0" w:line="259" w:lineRule="auto"/>
              <w:ind w:left="5" w:firstLine="0"/>
              <w:jc w:val="left"/>
            </w:pPr>
          </w:p>
        </w:tc>
      </w:tr>
    </w:tbl>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F6780D">
      <w:pPr>
        <w:spacing w:after="0" w:line="259" w:lineRule="auto"/>
        <w:ind w:left="0" w:firstLine="0"/>
      </w:pPr>
    </w:p>
    <w:p w:rsidR="00F6780D" w:rsidRDefault="002B00DC">
      <w:pPr>
        <w:pStyle w:val="1"/>
        <w:numPr>
          <w:ilvl w:val="0"/>
          <w:numId w:val="0"/>
        </w:numPr>
        <w:ind w:left="518" w:right="679"/>
      </w:pPr>
      <w:r>
        <w:t xml:space="preserve">Оценка устных ответов учащихся </w:t>
      </w:r>
    </w:p>
    <w:p w:rsidR="00F6780D" w:rsidRDefault="002B00DC">
      <w:pPr>
        <w:numPr>
          <w:ilvl w:val="0"/>
          <w:numId w:val="7"/>
        </w:numPr>
        <w:spacing w:after="3" w:line="275" w:lineRule="auto"/>
        <w:ind w:right="559" w:hanging="360"/>
      </w:pPr>
      <w:r>
        <w:t xml:space="preserve">Устный опрос является одним из основных способов учета знаний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F6780D" w:rsidRDefault="002B00DC">
      <w:pPr>
        <w:numPr>
          <w:ilvl w:val="0"/>
          <w:numId w:val="7"/>
        </w:numPr>
        <w:ind w:right="559" w:hanging="360"/>
      </w:pPr>
      <w:r>
        <w:t xml:space="preserve">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 </w:t>
      </w:r>
    </w:p>
    <w:p w:rsidR="00F6780D" w:rsidRDefault="002B00DC">
      <w:pPr>
        <w:numPr>
          <w:ilvl w:val="0"/>
          <w:numId w:val="7"/>
        </w:numPr>
        <w:spacing w:after="3" w:line="275" w:lineRule="auto"/>
        <w:ind w:right="559" w:hanging="360"/>
      </w:pPr>
      <w:r>
        <w:rPr>
          <w:i/>
        </w:rPr>
        <w:t xml:space="preserve">Оценка «5» </w:t>
      </w:r>
      <w:r>
        <w:t xml:space="preserve">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w:t>
      </w:r>
    </w:p>
    <w:p w:rsidR="00F6780D" w:rsidRDefault="002B00DC">
      <w:pPr>
        <w:numPr>
          <w:ilvl w:val="0"/>
          <w:numId w:val="7"/>
        </w:numPr>
        <w:spacing w:after="3" w:line="275" w:lineRule="auto"/>
        <w:ind w:right="559" w:hanging="360"/>
      </w:pPr>
      <w:r>
        <w:rPr>
          <w:i/>
        </w:rPr>
        <w:t xml:space="preserve">Оценка «4» </w:t>
      </w:r>
      <w:r>
        <w:t xml:space="preserve">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F6780D" w:rsidRDefault="002B00DC">
      <w:pPr>
        <w:numPr>
          <w:ilvl w:val="0"/>
          <w:numId w:val="7"/>
        </w:numPr>
        <w:spacing w:after="82"/>
        <w:ind w:right="559" w:hanging="360"/>
      </w:pPr>
      <w:r>
        <w:rPr>
          <w:i/>
        </w:rPr>
        <w:t xml:space="preserve">Оценка «3» </w:t>
      </w:r>
      <w: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w:t>
      </w:r>
      <w:r>
        <w:rPr>
          <w:sz w:val="22"/>
        </w:rPr>
        <w:t xml:space="preserve">следовательно и допускает ошибки в языковом оформлении излагаемого. </w:t>
      </w:r>
    </w:p>
    <w:p w:rsidR="00F6780D" w:rsidRDefault="002B00DC">
      <w:pPr>
        <w:numPr>
          <w:ilvl w:val="0"/>
          <w:numId w:val="7"/>
        </w:numPr>
        <w:ind w:right="559" w:hanging="360"/>
      </w:pPr>
      <w:r>
        <w:rPr>
          <w:i/>
        </w:rPr>
        <w:t xml:space="preserve">Оценка «2» </w:t>
      </w:r>
      <w: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w:t>
      </w:r>
      <w:r>
        <w:rPr>
          <w:rFonts w:ascii="Calibri" w:eastAsia="Calibri" w:hAnsi="Calibri" w:cs="Calibri"/>
          <w:sz w:val="34"/>
          <w:vertAlign w:val="superscript"/>
        </w:rPr>
        <w:t>10</w:t>
      </w:r>
      <w:r>
        <w:t>беспорядочно и неуверенно излагает ма</w:t>
      </w:r>
      <w:r>
        <w:rPr>
          <w:sz w:val="22"/>
        </w:rPr>
        <w:t xml:space="preserve">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F6780D" w:rsidRDefault="002B00DC">
      <w:pPr>
        <w:numPr>
          <w:ilvl w:val="0"/>
          <w:numId w:val="7"/>
        </w:numPr>
        <w:ind w:right="559" w:hanging="360"/>
      </w:pPr>
      <w:r>
        <w:rPr>
          <w:i/>
        </w:rPr>
        <w:lastRenderedPageBreak/>
        <w:t xml:space="preserve">Оценка «1» </w:t>
      </w:r>
      <w:r>
        <w:t xml:space="preserve">ставится, если ученик обнаруживает полное незнание или непонимание материала. </w:t>
      </w:r>
    </w:p>
    <w:p w:rsidR="00F6780D" w:rsidRDefault="002B00DC">
      <w:pPr>
        <w:numPr>
          <w:ilvl w:val="0"/>
          <w:numId w:val="7"/>
        </w:numPr>
        <w:spacing w:after="3" w:line="275" w:lineRule="auto"/>
        <w:ind w:right="559" w:hanging="360"/>
      </w:pPr>
      <w:r>
        <w:t xml:space="preserve">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 </w:t>
      </w:r>
      <w:r>
        <w:rPr>
          <w:b/>
        </w:rPr>
        <w:t xml:space="preserve">Оценка сочинений </w:t>
      </w:r>
    </w:p>
    <w:p w:rsidR="00F6780D" w:rsidRDefault="002B00DC">
      <w:pPr>
        <w:numPr>
          <w:ilvl w:val="0"/>
          <w:numId w:val="7"/>
        </w:numPr>
        <w:ind w:right="559" w:hanging="360"/>
      </w:pPr>
      <w:r>
        <w:t xml:space="preserve">Сочинения – основная форма проверки умения правильно и последовательно излагать мысли, уровня речевой подготовки учащихся. </w:t>
      </w:r>
    </w:p>
    <w:p w:rsidR="00F6780D" w:rsidRDefault="002B00DC">
      <w:pPr>
        <w:numPr>
          <w:ilvl w:val="0"/>
          <w:numId w:val="7"/>
        </w:numPr>
        <w:ind w:right="559" w:hanging="360"/>
      </w:pPr>
      <w:r>
        <w:t xml:space="preserve">Сочинения в 5-9 классах проводятся в соответствии с требованиями раздела программы «Развитие навыков связной речи». </w:t>
      </w:r>
    </w:p>
    <w:p w:rsidR="00F6780D" w:rsidRDefault="002B00DC">
      <w:pPr>
        <w:numPr>
          <w:ilvl w:val="0"/>
          <w:numId w:val="7"/>
        </w:numPr>
        <w:spacing w:after="3" w:line="275" w:lineRule="auto"/>
        <w:ind w:right="559" w:hanging="360"/>
      </w:pPr>
      <w:r>
        <w:t xml:space="preserve">Рекомендуется следующий примерный объем классных сочинений: в 5 классе – 0,5-1,0 страница, в 6 классе – 1,0-1,5, в 7 классе – 1,5-2,0, в 8 классе – 2,0-3,0, в 9 классе – 3,0-4,0. </w:t>
      </w:r>
      <w:r>
        <w:rPr>
          <w:rFonts w:ascii="Segoe UI Symbol" w:eastAsia="Segoe UI Symbol" w:hAnsi="Segoe UI Symbol" w:cs="Segoe UI Symbol"/>
          <w:sz w:val="20"/>
        </w:rPr>
        <w:t></w:t>
      </w:r>
      <w:r>
        <w:rPr>
          <w:rFonts w:ascii="Arial" w:eastAsia="Arial" w:hAnsi="Arial" w:cs="Arial"/>
          <w:sz w:val="20"/>
        </w:rPr>
        <w:tab/>
      </w:r>
      <w: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 </w:t>
      </w:r>
    </w:p>
    <w:p w:rsidR="00F6780D" w:rsidRDefault="002B00DC">
      <w:pPr>
        <w:numPr>
          <w:ilvl w:val="0"/>
          <w:numId w:val="7"/>
        </w:numPr>
        <w:ind w:right="559" w:hanging="360"/>
      </w:pPr>
      <w:r>
        <w:t xml:space="preserve">С помощью сочинений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 </w:t>
      </w:r>
    </w:p>
    <w:p w:rsidR="00F6780D" w:rsidRDefault="002B00DC">
      <w:pPr>
        <w:numPr>
          <w:ilvl w:val="0"/>
          <w:numId w:val="7"/>
        </w:numPr>
        <w:ind w:right="559" w:hanging="360"/>
      </w:pPr>
      <w:r>
        <w:t xml:space="preserve">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w:t>
      </w:r>
    </w:p>
    <w:p w:rsidR="00F6780D" w:rsidRDefault="002B00DC">
      <w:pPr>
        <w:spacing w:after="3" w:line="275" w:lineRule="auto"/>
        <w:ind w:left="968" w:right="458" w:hanging="10"/>
        <w:jc w:val="left"/>
      </w:pPr>
      <w:r>
        <w:t xml:space="preserve">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rsidR="00F6780D" w:rsidRDefault="002B00DC">
      <w:pPr>
        <w:numPr>
          <w:ilvl w:val="0"/>
          <w:numId w:val="7"/>
        </w:numPr>
        <w:ind w:right="559" w:hanging="360"/>
      </w:pPr>
      <w:r>
        <w:t xml:space="preserve">Содержание сочинения оценивается по следующим критериям: </w:t>
      </w:r>
    </w:p>
    <w:p w:rsidR="00F6780D" w:rsidRDefault="002B00DC">
      <w:pPr>
        <w:numPr>
          <w:ilvl w:val="0"/>
          <w:numId w:val="7"/>
        </w:numPr>
        <w:ind w:right="559" w:hanging="360"/>
      </w:pPr>
      <w:r>
        <w:t xml:space="preserve">соответствие работы ученика теме и основной мысли; </w:t>
      </w:r>
    </w:p>
    <w:p w:rsidR="00F6780D" w:rsidRDefault="002B00DC">
      <w:pPr>
        <w:numPr>
          <w:ilvl w:val="0"/>
          <w:numId w:val="7"/>
        </w:numPr>
        <w:ind w:right="559" w:hanging="360"/>
      </w:pPr>
      <w:r>
        <w:t xml:space="preserve">полнота раскрытия темы; правильность фактического материала; последовательность изложения. </w:t>
      </w:r>
    </w:p>
    <w:p w:rsidR="00F6780D" w:rsidRDefault="002B00DC">
      <w:pPr>
        <w:numPr>
          <w:ilvl w:val="0"/>
          <w:numId w:val="7"/>
        </w:numPr>
        <w:ind w:right="559" w:hanging="360"/>
      </w:pPr>
      <w:r>
        <w:t xml:space="preserve">При оценке речевого оформления сочинений и изложений учитывается: </w:t>
      </w:r>
    </w:p>
    <w:p w:rsidR="00F6780D" w:rsidRDefault="002B00DC">
      <w:pPr>
        <w:numPr>
          <w:ilvl w:val="0"/>
          <w:numId w:val="7"/>
        </w:numPr>
        <w:ind w:right="559" w:hanging="360"/>
      </w:pPr>
      <w:r>
        <w:t xml:space="preserve">разнообразие словаря и грамматического строя речи; </w:t>
      </w:r>
    </w:p>
    <w:p w:rsidR="00F6780D" w:rsidRDefault="002B00DC">
      <w:pPr>
        <w:numPr>
          <w:ilvl w:val="0"/>
          <w:numId w:val="7"/>
        </w:numPr>
        <w:ind w:right="559" w:hanging="360"/>
      </w:pPr>
      <w:r>
        <w:t xml:space="preserve">стилевое единство и выразительность речи; число речевых недочетов. </w:t>
      </w:r>
    </w:p>
    <w:p w:rsidR="00F6780D" w:rsidRDefault="002B00DC">
      <w:pPr>
        <w:numPr>
          <w:ilvl w:val="0"/>
          <w:numId w:val="7"/>
        </w:numPr>
        <w:ind w:right="559" w:hanging="360"/>
      </w:pPr>
      <w:r>
        <w:t xml:space="preserve">Грамотность оценивается по числу допущенных учеником ошибок – орфографических, пунктуационных и грамматических. </w:t>
      </w:r>
    </w:p>
    <w:p w:rsidR="00F6780D" w:rsidRDefault="00F6780D">
      <w:pPr>
        <w:spacing w:after="0" w:line="259" w:lineRule="auto"/>
        <w:ind w:left="0" w:firstLine="0"/>
        <w:jc w:val="left"/>
      </w:pPr>
    </w:p>
    <w:tbl>
      <w:tblPr>
        <w:tblStyle w:val="TableGrid"/>
        <w:tblW w:w="10610" w:type="dxa"/>
        <w:tblInd w:w="122" w:type="dxa"/>
        <w:tblCellMar>
          <w:top w:w="12" w:type="dxa"/>
          <w:left w:w="7" w:type="dxa"/>
          <w:right w:w="91" w:type="dxa"/>
        </w:tblCellMar>
        <w:tblLook w:val="04A0"/>
      </w:tblPr>
      <w:tblGrid>
        <w:gridCol w:w="1085"/>
        <w:gridCol w:w="6832"/>
        <w:gridCol w:w="2693"/>
      </w:tblGrid>
      <w:tr w:rsidR="00F6780D">
        <w:trPr>
          <w:trHeight w:val="290"/>
        </w:trPr>
        <w:tc>
          <w:tcPr>
            <w:tcW w:w="1085" w:type="dxa"/>
            <w:vMerge w:val="restart"/>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3" w:firstLine="0"/>
              <w:jc w:val="left"/>
            </w:pPr>
            <w:r>
              <w:t xml:space="preserve">Оценка </w:t>
            </w:r>
          </w:p>
        </w:tc>
        <w:tc>
          <w:tcPr>
            <w:tcW w:w="9525" w:type="dxa"/>
            <w:gridSpan w:val="2"/>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0" w:firstLine="0"/>
              <w:jc w:val="left"/>
            </w:pPr>
            <w:r>
              <w:t xml:space="preserve">Основные критерии оценки </w:t>
            </w:r>
          </w:p>
        </w:tc>
      </w:tr>
      <w:tr w:rsidR="00F6780D">
        <w:trPr>
          <w:trHeight w:val="499"/>
        </w:trPr>
        <w:tc>
          <w:tcPr>
            <w:tcW w:w="0" w:type="auto"/>
            <w:vMerge/>
            <w:tcBorders>
              <w:top w:val="nil"/>
              <w:left w:val="single" w:sz="6" w:space="0" w:color="000009"/>
              <w:bottom w:val="single" w:sz="6" w:space="0" w:color="000009"/>
              <w:right w:val="single" w:sz="6" w:space="0" w:color="000009"/>
            </w:tcBorders>
          </w:tcPr>
          <w:p w:rsidR="00F6780D" w:rsidRDefault="00F6780D">
            <w:pPr>
              <w:spacing w:after="160" w:line="259" w:lineRule="auto"/>
              <w:ind w:left="0" w:firstLine="0"/>
              <w:jc w:val="left"/>
            </w:pPr>
          </w:p>
        </w:tc>
        <w:tc>
          <w:tcPr>
            <w:tcW w:w="6832" w:type="dxa"/>
            <w:tcBorders>
              <w:top w:val="single" w:sz="6" w:space="0" w:color="000009"/>
              <w:left w:val="single" w:sz="6" w:space="0" w:color="000009"/>
              <w:bottom w:val="single" w:sz="6" w:space="0" w:color="000009"/>
              <w:right w:val="single" w:sz="6" w:space="0" w:color="000009"/>
            </w:tcBorders>
            <w:vAlign w:val="center"/>
          </w:tcPr>
          <w:p w:rsidR="00F6780D" w:rsidRDefault="002B00DC">
            <w:pPr>
              <w:spacing w:after="0" w:line="259" w:lineRule="auto"/>
              <w:ind w:left="110" w:firstLine="0"/>
              <w:jc w:val="left"/>
            </w:pPr>
            <w:r>
              <w:t xml:space="preserve">Содержание и речь </w:t>
            </w:r>
          </w:p>
        </w:tc>
        <w:tc>
          <w:tcPr>
            <w:tcW w:w="2693" w:type="dxa"/>
            <w:tcBorders>
              <w:top w:val="single" w:sz="6" w:space="0" w:color="000009"/>
              <w:left w:val="single" w:sz="6" w:space="0" w:color="000009"/>
              <w:bottom w:val="single" w:sz="6" w:space="0" w:color="000009"/>
              <w:right w:val="single" w:sz="6" w:space="0" w:color="000009"/>
            </w:tcBorders>
            <w:vAlign w:val="center"/>
          </w:tcPr>
          <w:p w:rsidR="00F6780D" w:rsidRDefault="002B00DC">
            <w:pPr>
              <w:spacing w:after="0" w:line="259" w:lineRule="auto"/>
              <w:ind w:left="98" w:firstLine="0"/>
              <w:jc w:val="center"/>
            </w:pPr>
            <w:r>
              <w:t xml:space="preserve">Грамотность </w:t>
            </w:r>
          </w:p>
        </w:tc>
      </w:tr>
      <w:tr w:rsidR="00F6780D">
        <w:trPr>
          <w:trHeight w:val="2501"/>
        </w:trPr>
        <w:tc>
          <w:tcPr>
            <w:tcW w:w="1085"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3" w:firstLine="0"/>
              <w:jc w:val="left"/>
            </w:pPr>
            <w:r>
              <w:t xml:space="preserve">«5» </w:t>
            </w:r>
          </w:p>
        </w:tc>
        <w:tc>
          <w:tcPr>
            <w:tcW w:w="6832" w:type="dxa"/>
            <w:tcBorders>
              <w:top w:val="single" w:sz="6" w:space="0" w:color="000009"/>
              <w:left w:val="single" w:sz="6" w:space="0" w:color="000009"/>
              <w:bottom w:val="single" w:sz="6" w:space="0" w:color="000009"/>
              <w:right w:val="single" w:sz="6" w:space="0" w:color="000009"/>
            </w:tcBorders>
          </w:tcPr>
          <w:p w:rsidR="00F6780D" w:rsidRDefault="002B00DC">
            <w:pPr>
              <w:numPr>
                <w:ilvl w:val="0"/>
                <w:numId w:val="11"/>
              </w:numPr>
              <w:spacing w:after="12" w:line="259" w:lineRule="auto"/>
              <w:ind w:firstLine="0"/>
              <w:jc w:val="left"/>
            </w:pPr>
            <w:r>
              <w:t xml:space="preserve">Содержание работы полностью соответствует теме. </w:t>
            </w:r>
          </w:p>
          <w:p w:rsidR="00F6780D" w:rsidRDefault="002B00DC">
            <w:pPr>
              <w:numPr>
                <w:ilvl w:val="0"/>
                <w:numId w:val="11"/>
              </w:numPr>
              <w:spacing w:after="20" w:line="259" w:lineRule="auto"/>
              <w:ind w:firstLine="0"/>
              <w:jc w:val="left"/>
            </w:pPr>
            <w:r>
              <w:t xml:space="preserve">Фактические ошибки отсутствуют. </w:t>
            </w:r>
          </w:p>
          <w:p w:rsidR="00F6780D" w:rsidRDefault="002B00DC">
            <w:pPr>
              <w:numPr>
                <w:ilvl w:val="0"/>
                <w:numId w:val="11"/>
              </w:numPr>
              <w:spacing w:after="22" w:line="259" w:lineRule="auto"/>
              <w:ind w:firstLine="0"/>
              <w:jc w:val="left"/>
            </w:pPr>
            <w:r>
              <w:t xml:space="preserve">Содержание излагается последовательно. </w:t>
            </w:r>
          </w:p>
          <w:p w:rsidR="00F6780D" w:rsidRDefault="002B00DC">
            <w:pPr>
              <w:numPr>
                <w:ilvl w:val="0"/>
                <w:numId w:val="11"/>
              </w:numPr>
              <w:spacing w:after="0" w:line="278" w:lineRule="auto"/>
              <w:ind w:firstLine="0"/>
              <w:jc w:val="left"/>
            </w:pPr>
            <w:r>
              <w:t xml:space="preserve">Работа отличается богатством словаря, разнообразием используемых синтаксических конструкций, точностью словоупотребления. </w:t>
            </w:r>
          </w:p>
          <w:p w:rsidR="00F6780D" w:rsidRDefault="002B00DC">
            <w:pPr>
              <w:numPr>
                <w:ilvl w:val="0"/>
                <w:numId w:val="11"/>
              </w:numPr>
              <w:spacing w:after="0" w:line="259" w:lineRule="auto"/>
              <w:ind w:firstLine="0"/>
              <w:jc w:val="left"/>
            </w:pPr>
            <w:r>
              <w:t xml:space="preserve">Достигнуто стилевое единство и выразительность текста. В целом в работе допускается 1 недочет в содержании и 1-2 речевых недочета </w:t>
            </w:r>
          </w:p>
        </w:tc>
        <w:tc>
          <w:tcPr>
            <w:tcW w:w="2693"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3" w:right="12" w:firstLine="0"/>
              <w:jc w:val="left"/>
            </w:pPr>
            <w:r>
              <w:t xml:space="preserve">Допускается: 1 орфографическая, или 1 пунктуационная, или 1 грамматическая ошибка </w:t>
            </w:r>
          </w:p>
        </w:tc>
      </w:tr>
      <w:tr w:rsidR="00F6780D">
        <w:trPr>
          <w:trHeight w:val="566"/>
        </w:trPr>
        <w:tc>
          <w:tcPr>
            <w:tcW w:w="1085"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3" w:firstLine="0"/>
              <w:jc w:val="left"/>
            </w:pPr>
            <w:r>
              <w:lastRenderedPageBreak/>
              <w:t xml:space="preserve">«4» </w:t>
            </w:r>
          </w:p>
        </w:tc>
        <w:tc>
          <w:tcPr>
            <w:tcW w:w="6832"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0" w:firstLine="0"/>
            </w:pPr>
            <w:r>
              <w:t xml:space="preserve">1. Содержание работы в основном соответствует теме (имеются незначительные отклонения от темы). </w:t>
            </w:r>
            <w:r>
              <w:rPr>
                <w:rFonts w:ascii="Calibri" w:eastAsia="Calibri" w:hAnsi="Calibri" w:cs="Calibri"/>
                <w:sz w:val="34"/>
                <w:vertAlign w:val="subscript"/>
              </w:rPr>
              <w:t xml:space="preserve">11 </w:t>
            </w:r>
          </w:p>
        </w:tc>
        <w:tc>
          <w:tcPr>
            <w:tcW w:w="2693"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3" w:firstLine="0"/>
            </w:pPr>
            <w:r>
              <w:t xml:space="preserve">Допускаются: 2 орфографические и 2 </w:t>
            </w:r>
          </w:p>
        </w:tc>
      </w:tr>
      <w:tr w:rsidR="00F6780D">
        <w:trPr>
          <w:trHeight w:val="3053"/>
        </w:trPr>
        <w:tc>
          <w:tcPr>
            <w:tcW w:w="1085" w:type="dxa"/>
            <w:tcBorders>
              <w:top w:val="single" w:sz="6" w:space="0" w:color="000009"/>
              <w:left w:val="single" w:sz="6" w:space="0" w:color="000009"/>
              <w:bottom w:val="single" w:sz="6" w:space="0" w:color="000009"/>
              <w:right w:val="single" w:sz="6" w:space="0" w:color="000009"/>
            </w:tcBorders>
          </w:tcPr>
          <w:p w:rsidR="00F6780D" w:rsidRDefault="00F6780D">
            <w:pPr>
              <w:spacing w:after="0" w:line="259" w:lineRule="auto"/>
              <w:ind w:left="0" w:firstLine="0"/>
              <w:jc w:val="left"/>
            </w:pPr>
          </w:p>
        </w:tc>
        <w:tc>
          <w:tcPr>
            <w:tcW w:w="6832" w:type="dxa"/>
            <w:tcBorders>
              <w:top w:val="single" w:sz="6" w:space="0" w:color="000009"/>
              <w:left w:val="single" w:sz="6" w:space="0" w:color="000009"/>
              <w:bottom w:val="single" w:sz="6" w:space="0" w:color="000009"/>
              <w:right w:val="single" w:sz="6" w:space="0" w:color="000009"/>
            </w:tcBorders>
          </w:tcPr>
          <w:p w:rsidR="00F6780D" w:rsidRDefault="002B00DC">
            <w:pPr>
              <w:numPr>
                <w:ilvl w:val="0"/>
                <w:numId w:val="12"/>
              </w:numPr>
              <w:spacing w:after="3" w:line="277" w:lineRule="auto"/>
              <w:ind w:firstLine="0"/>
              <w:jc w:val="left"/>
            </w:pPr>
            <w:r>
              <w:t xml:space="preserve">Содержание в основном достоверно, но имеются единичные фактические неточности. </w:t>
            </w:r>
          </w:p>
          <w:p w:rsidR="00F6780D" w:rsidRDefault="002B00DC">
            <w:pPr>
              <w:numPr>
                <w:ilvl w:val="0"/>
                <w:numId w:val="12"/>
              </w:numPr>
              <w:spacing w:after="4" w:line="277" w:lineRule="auto"/>
              <w:ind w:firstLine="0"/>
              <w:jc w:val="left"/>
            </w:pPr>
            <w:r>
              <w:t xml:space="preserve">Имеются незначительные нарушения последовательности в изложении мыслей. </w:t>
            </w:r>
          </w:p>
          <w:p w:rsidR="00F6780D" w:rsidRDefault="002B00DC">
            <w:pPr>
              <w:numPr>
                <w:ilvl w:val="0"/>
                <w:numId w:val="12"/>
              </w:numPr>
              <w:spacing w:after="2" w:line="278" w:lineRule="auto"/>
              <w:ind w:firstLine="0"/>
              <w:jc w:val="left"/>
            </w:pPr>
            <w:r>
              <w:t xml:space="preserve">Лексический и грамматический строй речи достаточно разнообразен. </w:t>
            </w:r>
          </w:p>
          <w:p w:rsidR="00F6780D" w:rsidRDefault="002B00DC">
            <w:pPr>
              <w:numPr>
                <w:ilvl w:val="0"/>
                <w:numId w:val="12"/>
              </w:numPr>
              <w:spacing w:after="0" w:line="278" w:lineRule="auto"/>
              <w:ind w:firstLine="0"/>
              <w:jc w:val="left"/>
            </w:pPr>
            <w:r>
              <w:t xml:space="preserve">Стиль работы отличается единством и достаточной вы- разительностью. </w:t>
            </w:r>
          </w:p>
          <w:p w:rsidR="00F6780D" w:rsidRDefault="002B00DC">
            <w:pPr>
              <w:spacing w:after="0" w:line="259" w:lineRule="auto"/>
              <w:ind w:left="110" w:firstLine="0"/>
              <w:jc w:val="left"/>
            </w:pPr>
            <w:r>
              <w:t xml:space="preserve">В целом в работе допускается не более 2 недочетов в </w:t>
            </w:r>
            <w:proofErr w:type="spellStart"/>
            <w:r>
              <w:t>содер</w:t>
            </w:r>
            <w:proofErr w:type="spellEnd"/>
            <w:r>
              <w:t xml:space="preserve">- </w:t>
            </w:r>
            <w:proofErr w:type="spellStart"/>
            <w:r>
              <w:t>жании</w:t>
            </w:r>
            <w:proofErr w:type="spellEnd"/>
            <w:r>
              <w:t xml:space="preserve"> и не более 3-4 речевых недочетов </w:t>
            </w:r>
          </w:p>
        </w:tc>
        <w:tc>
          <w:tcPr>
            <w:tcW w:w="2693" w:type="dxa"/>
            <w:tcBorders>
              <w:top w:val="single" w:sz="6" w:space="0" w:color="000009"/>
              <w:left w:val="single" w:sz="6" w:space="0" w:color="000009"/>
              <w:bottom w:val="single" w:sz="6" w:space="0" w:color="000009"/>
              <w:right w:val="single" w:sz="6" w:space="0" w:color="000009"/>
            </w:tcBorders>
          </w:tcPr>
          <w:p w:rsidR="00F6780D" w:rsidRDefault="002B00DC">
            <w:pPr>
              <w:spacing w:after="2" w:line="276" w:lineRule="auto"/>
              <w:ind w:left="113" w:firstLine="0"/>
              <w:jc w:val="left"/>
            </w:pPr>
            <w:r>
              <w:t xml:space="preserve">пунктуационные ошибки, или 1 орфографическая и 3 пунктуационные ошиб- </w:t>
            </w:r>
            <w:proofErr w:type="spellStart"/>
            <w:r>
              <w:t>ки</w:t>
            </w:r>
            <w:proofErr w:type="spellEnd"/>
            <w:r>
              <w:t xml:space="preserve">, или </w:t>
            </w:r>
          </w:p>
          <w:p w:rsidR="00F6780D" w:rsidRDefault="002B00DC">
            <w:pPr>
              <w:spacing w:after="0" w:line="259" w:lineRule="auto"/>
              <w:ind w:left="113" w:firstLine="0"/>
              <w:jc w:val="left"/>
            </w:pPr>
            <w:r>
              <w:t xml:space="preserve">4 пунктуационные ошибки при отсутствии орфографических ошибок, а также 1 грамматические ошибки </w:t>
            </w:r>
          </w:p>
        </w:tc>
      </w:tr>
      <w:tr w:rsidR="00F6780D">
        <w:trPr>
          <w:trHeight w:val="4709"/>
        </w:trPr>
        <w:tc>
          <w:tcPr>
            <w:tcW w:w="1085"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113" w:firstLine="0"/>
              <w:jc w:val="left"/>
            </w:pPr>
            <w:r>
              <w:t xml:space="preserve">«3» </w:t>
            </w:r>
          </w:p>
        </w:tc>
        <w:tc>
          <w:tcPr>
            <w:tcW w:w="6832" w:type="dxa"/>
            <w:tcBorders>
              <w:top w:val="single" w:sz="6" w:space="0" w:color="000009"/>
              <w:left w:val="single" w:sz="6" w:space="0" w:color="000009"/>
              <w:bottom w:val="single" w:sz="6" w:space="0" w:color="000009"/>
              <w:right w:val="single" w:sz="6" w:space="0" w:color="000009"/>
            </w:tcBorders>
          </w:tcPr>
          <w:p w:rsidR="00F6780D" w:rsidRDefault="002B00DC">
            <w:pPr>
              <w:numPr>
                <w:ilvl w:val="0"/>
                <w:numId w:val="13"/>
              </w:numPr>
              <w:spacing w:after="17" w:line="259" w:lineRule="auto"/>
              <w:ind w:firstLine="0"/>
              <w:jc w:val="left"/>
            </w:pPr>
            <w:r>
              <w:t xml:space="preserve">В работе допущены существенные отклонения от темы. </w:t>
            </w:r>
          </w:p>
          <w:p w:rsidR="00F6780D" w:rsidRDefault="002B00DC">
            <w:pPr>
              <w:numPr>
                <w:ilvl w:val="0"/>
                <w:numId w:val="13"/>
              </w:numPr>
              <w:spacing w:after="0" w:line="277" w:lineRule="auto"/>
              <w:ind w:firstLine="0"/>
              <w:jc w:val="left"/>
            </w:pPr>
            <w:r>
              <w:t xml:space="preserve">Работа достоверна в главном, но в ней имеются отдельные фактические неточности. </w:t>
            </w:r>
          </w:p>
          <w:p w:rsidR="00F6780D" w:rsidRDefault="002B00DC">
            <w:pPr>
              <w:numPr>
                <w:ilvl w:val="0"/>
                <w:numId w:val="13"/>
              </w:numPr>
              <w:spacing w:after="2" w:line="277" w:lineRule="auto"/>
              <w:ind w:firstLine="0"/>
              <w:jc w:val="left"/>
            </w:pPr>
            <w:r>
              <w:t xml:space="preserve">Допущены отдельные нарушения последовательности изложения. </w:t>
            </w:r>
          </w:p>
          <w:p w:rsidR="00F6780D" w:rsidRDefault="002B00DC">
            <w:pPr>
              <w:numPr>
                <w:ilvl w:val="0"/>
                <w:numId w:val="14"/>
              </w:numPr>
              <w:spacing w:after="3" w:line="278" w:lineRule="auto"/>
              <w:ind w:firstLine="0"/>
              <w:jc w:val="left"/>
            </w:pPr>
            <w:r>
              <w:t xml:space="preserve">Беден словарь и однообразны употребляемые </w:t>
            </w:r>
            <w:proofErr w:type="spellStart"/>
            <w:r>
              <w:t>син</w:t>
            </w:r>
            <w:proofErr w:type="spellEnd"/>
            <w:r>
              <w:t xml:space="preserve">- </w:t>
            </w:r>
            <w:proofErr w:type="spellStart"/>
            <w:r>
              <w:t>таксические</w:t>
            </w:r>
            <w:proofErr w:type="spellEnd"/>
            <w:r>
              <w:t xml:space="preserve"> конструкции, встречается неправильное словоупотребление. </w:t>
            </w:r>
          </w:p>
          <w:p w:rsidR="00F6780D" w:rsidRDefault="002B00DC">
            <w:pPr>
              <w:numPr>
                <w:ilvl w:val="0"/>
                <w:numId w:val="14"/>
              </w:numPr>
              <w:spacing w:after="3" w:line="278" w:lineRule="auto"/>
              <w:ind w:firstLine="0"/>
              <w:jc w:val="left"/>
            </w:pPr>
            <w:r>
              <w:t xml:space="preserve">Стиль работы не отличается единством, речь недостаточно выразительна. </w:t>
            </w:r>
          </w:p>
          <w:p w:rsidR="00F6780D" w:rsidRDefault="002B00DC">
            <w:pPr>
              <w:spacing w:after="0" w:line="259" w:lineRule="auto"/>
              <w:ind w:left="110" w:firstLine="0"/>
              <w:jc w:val="left"/>
            </w:pPr>
            <w:r>
              <w:t xml:space="preserve">В целом в работе допускается не более 4 недочетов в </w:t>
            </w:r>
            <w:proofErr w:type="spellStart"/>
            <w:r>
              <w:t>содер</w:t>
            </w:r>
            <w:proofErr w:type="spellEnd"/>
            <w:r>
              <w:t xml:space="preserve">- </w:t>
            </w:r>
            <w:proofErr w:type="spellStart"/>
            <w:r>
              <w:t>жании</w:t>
            </w:r>
            <w:proofErr w:type="spellEnd"/>
            <w:r>
              <w:t xml:space="preserve"> и 5 речевых недочетов </w:t>
            </w:r>
          </w:p>
        </w:tc>
        <w:tc>
          <w:tcPr>
            <w:tcW w:w="2693"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76" w:lineRule="auto"/>
              <w:ind w:left="113" w:firstLine="0"/>
              <w:jc w:val="left"/>
            </w:pPr>
            <w:r>
              <w:t xml:space="preserve">Допускаются: 4 орфографические и 4 пунктуационные ошиб- </w:t>
            </w:r>
            <w:proofErr w:type="spellStart"/>
            <w:r>
              <w:t>ки</w:t>
            </w:r>
            <w:proofErr w:type="spellEnd"/>
            <w:r>
              <w:t xml:space="preserve">, или 3 </w:t>
            </w:r>
            <w:proofErr w:type="spellStart"/>
            <w:r>
              <w:t>орфографиче</w:t>
            </w:r>
            <w:proofErr w:type="spellEnd"/>
            <w:r>
              <w:t xml:space="preserve">- </w:t>
            </w:r>
            <w:proofErr w:type="spellStart"/>
            <w:r>
              <w:t>ские</w:t>
            </w:r>
            <w:proofErr w:type="spellEnd"/>
            <w:r>
              <w:t xml:space="preserve"> ошибки и 5 пунктуационных ошибок, или 7 пунктуационных при отсутствии орфографических ошибок </w:t>
            </w:r>
          </w:p>
          <w:p w:rsidR="00F6780D" w:rsidRDefault="002B00DC">
            <w:pPr>
              <w:spacing w:after="0" w:line="259" w:lineRule="auto"/>
              <w:ind w:left="113" w:firstLine="0"/>
              <w:jc w:val="left"/>
            </w:pPr>
            <w:r>
              <w:t xml:space="preserve">(в 6 классе 5 орфографических и 4 пунктуационные ошиб- </w:t>
            </w:r>
            <w:proofErr w:type="spellStart"/>
            <w:r>
              <w:t>ки</w:t>
            </w:r>
            <w:proofErr w:type="spellEnd"/>
            <w:r>
              <w:t xml:space="preserve">), а также 4 грамматические ошибки </w:t>
            </w:r>
          </w:p>
        </w:tc>
      </w:tr>
      <w:tr w:rsidR="00F6780D">
        <w:trPr>
          <w:trHeight w:val="4155"/>
        </w:trPr>
        <w:tc>
          <w:tcPr>
            <w:tcW w:w="1085"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2" w:firstLine="0"/>
              <w:jc w:val="left"/>
            </w:pPr>
            <w:r>
              <w:t xml:space="preserve">«2» </w:t>
            </w:r>
          </w:p>
        </w:tc>
        <w:tc>
          <w:tcPr>
            <w:tcW w:w="6832" w:type="dxa"/>
            <w:tcBorders>
              <w:top w:val="single" w:sz="6" w:space="0" w:color="000009"/>
              <w:left w:val="single" w:sz="6" w:space="0" w:color="000009"/>
              <w:bottom w:val="single" w:sz="6" w:space="0" w:color="000009"/>
              <w:right w:val="single" w:sz="6" w:space="0" w:color="000009"/>
            </w:tcBorders>
          </w:tcPr>
          <w:p w:rsidR="00F6780D" w:rsidRDefault="002B00DC">
            <w:pPr>
              <w:numPr>
                <w:ilvl w:val="0"/>
                <w:numId w:val="15"/>
              </w:numPr>
              <w:spacing w:after="15" w:line="259" w:lineRule="auto"/>
              <w:ind w:firstLine="0"/>
              <w:jc w:val="left"/>
            </w:pPr>
            <w:r>
              <w:t xml:space="preserve">Работа не соответствует теме. </w:t>
            </w:r>
          </w:p>
          <w:p w:rsidR="00F6780D" w:rsidRDefault="002B00DC">
            <w:pPr>
              <w:numPr>
                <w:ilvl w:val="0"/>
                <w:numId w:val="15"/>
              </w:numPr>
              <w:spacing w:after="22" w:line="259" w:lineRule="auto"/>
              <w:ind w:firstLine="0"/>
              <w:jc w:val="left"/>
            </w:pPr>
            <w:r>
              <w:t xml:space="preserve">Допущено много фактических неточностей. </w:t>
            </w:r>
          </w:p>
          <w:p w:rsidR="00F6780D" w:rsidRDefault="002B00DC">
            <w:pPr>
              <w:numPr>
                <w:ilvl w:val="0"/>
                <w:numId w:val="15"/>
              </w:numPr>
              <w:spacing w:after="0" w:line="278" w:lineRule="auto"/>
              <w:ind w:firstLine="0"/>
              <w:jc w:val="left"/>
            </w:pPr>
            <w:r>
              <w:t xml:space="preserve">Нарушена последовательность изложения мыслей во всех частях работы, отсутствует связь между ними, часты случаи неправильного словоупотребления. </w:t>
            </w:r>
          </w:p>
          <w:p w:rsidR="00F6780D" w:rsidRDefault="002B00DC">
            <w:pPr>
              <w:numPr>
                <w:ilvl w:val="0"/>
                <w:numId w:val="15"/>
              </w:numPr>
              <w:spacing w:after="0" w:line="277" w:lineRule="auto"/>
              <w:ind w:firstLine="0"/>
              <w:jc w:val="left"/>
            </w:pPr>
            <w:r>
              <w:t xml:space="preserve">Крайне беден словарь, работа написана короткими од- </w:t>
            </w:r>
            <w:proofErr w:type="spellStart"/>
            <w:r>
              <w:t>нотипными</w:t>
            </w:r>
            <w:proofErr w:type="spellEnd"/>
            <w:r>
              <w:t xml:space="preserve"> предложениями со слабовыраженной связью между ними, часты случаи неправильного словоупотребления. </w:t>
            </w:r>
          </w:p>
          <w:p w:rsidR="00F6780D" w:rsidRDefault="002B00DC">
            <w:pPr>
              <w:numPr>
                <w:ilvl w:val="0"/>
                <w:numId w:val="15"/>
              </w:numPr>
              <w:spacing w:after="23" w:line="259" w:lineRule="auto"/>
              <w:ind w:firstLine="0"/>
              <w:jc w:val="left"/>
            </w:pPr>
            <w:r>
              <w:t xml:space="preserve">Нарушено стилевое единство текста. </w:t>
            </w:r>
          </w:p>
          <w:p w:rsidR="00F6780D" w:rsidRDefault="002B00DC">
            <w:pPr>
              <w:spacing w:after="0" w:line="259" w:lineRule="auto"/>
              <w:ind w:left="0" w:firstLine="0"/>
            </w:pPr>
            <w:r>
              <w:t xml:space="preserve">В целом в работе допущено 6 недочетов в содержании и до 7 речевых недочетов </w:t>
            </w:r>
          </w:p>
        </w:tc>
        <w:tc>
          <w:tcPr>
            <w:tcW w:w="2693"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77" w:lineRule="auto"/>
              <w:ind w:left="2" w:right="162" w:firstLine="0"/>
            </w:pPr>
            <w:r>
              <w:t xml:space="preserve">Допускаются: 7 орфографических и 7 пунктуационных </w:t>
            </w:r>
            <w:proofErr w:type="spellStart"/>
            <w:r>
              <w:t>оши</w:t>
            </w:r>
            <w:proofErr w:type="spellEnd"/>
            <w:r>
              <w:t xml:space="preserve">- бок, или 6 </w:t>
            </w:r>
            <w:proofErr w:type="spellStart"/>
            <w:r>
              <w:t>орфо</w:t>
            </w:r>
            <w:proofErr w:type="spellEnd"/>
            <w:r>
              <w:t xml:space="preserve">- графических и 8 пунктуационных ошибок, 5 орфографических и 9 </w:t>
            </w:r>
          </w:p>
          <w:p w:rsidR="00F6780D" w:rsidRDefault="002B00DC">
            <w:pPr>
              <w:spacing w:after="6" w:line="259" w:lineRule="auto"/>
              <w:ind w:left="2" w:firstLine="0"/>
              <w:jc w:val="left"/>
            </w:pPr>
            <w:r>
              <w:t xml:space="preserve">пунктуационных </w:t>
            </w:r>
            <w:proofErr w:type="spellStart"/>
            <w:r>
              <w:t>оши</w:t>
            </w:r>
            <w:proofErr w:type="spellEnd"/>
            <w:r>
              <w:t xml:space="preserve">- </w:t>
            </w:r>
          </w:p>
          <w:p w:rsidR="00F6780D" w:rsidRDefault="002B00DC">
            <w:pPr>
              <w:spacing w:after="22" w:line="259" w:lineRule="auto"/>
              <w:ind w:left="2" w:firstLine="0"/>
              <w:jc w:val="left"/>
            </w:pPr>
            <w:r>
              <w:t xml:space="preserve">бок, 8 </w:t>
            </w:r>
          </w:p>
          <w:p w:rsidR="00F6780D" w:rsidRDefault="002B00DC">
            <w:pPr>
              <w:spacing w:after="0" w:line="259" w:lineRule="auto"/>
              <w:ind w:left="2" w:right="287" w:firstLine="0"/>
            </w:pPr>
            <w:r>
              <w:t xml:space="preserve">орфографических и 6 пунктуационных ошибок, а также 7 грамма- </w:t>
            </w:r>
            <w:proofErr w:type="spellStart"/>
            <w:r>
              <w:t>тических</w:t>
            </w:r>
            <w:proofErr w:type="spellEnd"/>
            <w:r>
              <w:t xml:space="preserve"> ошибок </w:t>
            </w:r>
          </w:p>
        </w:tc>
      </w:tr>
      <w:tr w:rsidR="00F6780D">
        <w:trPr>
          <w:trHeight w:val="1394"/>
        </w:trPr>
        <w:tc>
          <w:tcPr>
            <w:tcW w:w="1085"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2" w:firstLine="0"/>
              <w:jc w:val="left"/>
            </w:pPr>
            <w:r>
              <w:t xml:space="preserve">«1» </w:t>
            </w:r>
          </w:p>
        </w:tc>
        <w:tc>
          <w:tcPr>
            <w:tcW w:w="6832"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0" w:firstLine="0"/>
            </w:pPr>
            <w:r>
              <w:t xml:space="preserve">В работе допущено более 6 недочетов в содержании и более 7 речевых недочетов </w:t>
            </w:r>
          </w:p>
        </w:tc>
        <w:tc>
          <w:tcPr>
            <w:tcW w:w="2693" w:type="dxa"/>
            <w:tcBorders>
              <w:top w:val="single" w:sz="6" w:space="0" w:color="000009"/>
              <w:left w:val="single" w:sz="6" w:space="0" w:color="000009"/>
              <w:bottom w:val="single" w:sz="6" w:space="0" w:color="000009"/>
              <w:right w:val="single" w:sz="6" w:space="0" w:color="000009"/>
            </w:tcBorders>
          </w:tcPr>
          <w:p w:rsidR="00F6780D" w:rsidRDefault="002B00DC">
            <w:pPr>
              <w:spacing w:after="0" w:line="259" w:lineRule="auto"/>
              <w:ind w:left="2" w:firstLine="0"/>
              <w:jc w:val="left"/>
            </w:pPr>
            <w:r>
              <w:t xml:space="preserve">Имеется более 7 орфографических, 7 пунктуационных и 7 грамматических ошибок </w:t>
            </w:r>
          </w:p>
        </w:tc>
      </w:tr>
    </w:tbl>
    <w:p w:rsidR="00F6780D" w:rsidRDefault="002B00DC">
      <w:pPr>
        <w:ind w:right="1044"/>
      </w:pPr>
      <w:r>
        <w:t xml:space="preserve">Примечания: </w:t>
      </w:r>
    </w:p>
    <w:p w:rsidR="00F6780D" w:rsidRDefault="002B00DC">
      <w:pPr>
        <w:numPr>
          <w:ilvl w:val="0"/>
          <w:numId w:val="7"/>
        </w:numPr>
        <w:spacing w:after="3" w:line="275" w:lineRule="auto"/>
        <w:ind w:right="559" w:hanging="360"/>
      </w:pPr>
      <w:r>
        <w:t xml:space="preserve">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w:t>
      </w:r>
      <w:r>
        <w:lastRenderedPageBreak/>
        <w:t xml:space="preserve">Наличие оригинального замысла, его хорошая реализация позволяют повысить первую оценку за сочинение на один балл. </w:t>
      </w:r>
    </w:p>
    <w:p w:rsidR="00F6780D" w:rsidRDefault="002B00DC">
      <w:pPr>
        <w:numPr>
          <w:ilvl w:val="0"/>
          <w:numId w:val="7"/>
        </w:numPr>
        <w:spacing w:after="3" w:line="275" w:lineRule="auto"/>
        <w:ind w:right="559" w:hanging="360"/>
      </w:pPr>
      <w:r>
        <w:t xml:space="preserve">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оценки «5» превышение объема сочинения не принимается во внимание. </w:t>
      </w:r>
    </w:p>
    <w:p w:rsidR="00F6780D" w:rsidRDefault="002B00DC">
      <w:pPr>
        <w:numPr>
          <w:ilvl w:val="0"/>
          <w:numId w:val="7"/>
        </w:numPr>
        <w:ind w:right="559" w:hanging="360"/>
      </w:pPr>
      <w:r>
        <w:t xml:space="preserve">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F6780D" w:rsidRDefault="002B00DC">
      <w:pPr>
        <w:numPr>
          <w:ilvl w:val="0"/>
          <w:numId w:val="7"/>
        </w:numPr>
        <w:ind w:right="559" w:hanging="360"/>
      </w:pPr>
      <w:r>
        <w:t xml:space="preserve">4.На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w:t>
      </w:r>
    </w:p>
    <w:p w:rsidR="00F6780D" w:rsidRDefault="002B00DC">
      <w:pPr>
        <w:ind w:left="963" w:right="1044"/>
      </w:pPr>
      <w:r>
        <w:t xml:space="preserve">«Оценка диктантов». </w:t>
      </w:r>
    </w:p>
    <w:p w:rsidR="00F6780D" w:rsidRDefault="00F6780D">
      <w:pPr>
        <w:spacing w:after="26" w:line="259" w:lineRule="auto"/>
        <w:ind w:left="0" w:firstLine="0"/>
        <w:jc w:val="left"/>
      </w:pPr>
    </w:p>
    <w:p w:rsidR="00F6780D" w:rsidRDefault="002B00DC">
      <w:pPr>
        <w:pStyle w:val="1"/>
        <w:numPr>
          <w:ilvl w:val="0"/>
          <w:numId w:val="0"/>
        </w:numPr>
        <w:ind w:left="518" w:right="741"/>
      </w:pPr>
      <w:r>
        <w:t xml:space="preserve">Выведение итоговых оценок </w:t>
      </w:r>
    </w:p>
    <w:p w:rsidR="00F6780D" w:rsidRDefault="002B00DC">
      <w:pPr>
        <w:numPr>
          <w:ilvl w:val="0"/>
          <w:numId w:val="8"/>
        </w:numPr>
        <w:spacing w:after="3" w:line="275" w:lineRule="auto"/>
        <w:ind w:right="838" w:hanging="360"/>
        <w:jc w:val="left"/>
      </w:pPr>
      <w:r>
        <w:t xml:space="preserve">За учебную четверть и учебный год ставится итоговая оценка. Она является единой и отражает в обобщенном виде все стороны подготовки ученика по литературе: усвоение теоретического материала, овладение умениями, речевое развитие, уровень орфографической и пунктуационной грамотности. </w:t>
      </w:r>
    </w:p>
    <w:p w:rsidR="00F6780D" w:rsidRDefault="002B00DC">
      <w:pPr>
        <w:numPr>
          <w:ilvl w:val="0"/>
          <w:numId w:val="8"/>
        </w:numPr>
        <w:spacing w:after="391"/>
        <w:ind w:right="838" w:hanging="360"/>
        <w:jc w:val="left"/>
      </w:pPr>
      <w:r>
        <w:t xml:space="preserve">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 </w:t>
      </w:r>
    </w:p>
    <w:p w:rsidR="00F6780D" w:rsidRDefault="00F6780D">
      <w:pPr>
        <w:spacing w:after="398" w:line="259" w:lineRule="auto"/>
        <w:ind w:left="470" w:firstLine="0"/>
        <w:jc w:val="left"/>
      </w:pPr>
    </w:p>
    <w:p w:rsidR="00F6780D" w:rsidRDefault="00F6780D">
      <w:pPr>
        <w:spacing w:after="398" w:line="259" w:lineRule="auto"/>
        <w:ind w:left="470" w:firstLine="0"/>
        <w:jc w:val="left"/>
      </w:pPr>
    </w:p>
    <w:p w:rsidR="00F6780D" w:rsidRDefault="00F6780D">
      <w:pPr>
        <w:spacing w:after="398" w:line="259" w:lineRule="auto"/>
        <w:ind w:left="470" w:firstLine="0"/>
        <w:jc w:val="left"/>
      </w:pPr>
    </w:p>
    <w:p w:rsidR="00F6780D" w:rsidRDefault="00F6780D">
      <w:pPr>
        <w:spacing w:after="0" w:line="259" w:lineRule="auto"/>
        <w:ind w:left="470" w:firstLine="0"/>
        <w:jc w:val="left"/>
      </w:pPr>
    </w:p>
    <w:p w:rsidR="00F6780D" w:rsidRDefault="002B00DC">
      <w:pPr>
        <w:spacing w:after="296" w:line="270" w:lineRule="auto"/>
        <w:ind w:left="480" w:hanging="10"/>
        <w:jc w:val="left"/>
      </w:pPr>
      <w:r>
        <w:rPr>
          <w:b/>
        </w:rPr>
        <w:t xml:space="preserve">Учебно-методическое, материально-техническое обеспечение. </w:t>
      </w:r>
    </w:p>
    <w:p w:rsidR="00F6780D" w:rsidRDefault="002B00DC">
      <w:pPr>
        <w:spacing w:after="5" w:line="270" w:lineRule="auto"/>
        <w:ind w:left="480" w:hanging="10"/>
        <w:jc w:val="left"/>
      </w:pPr>
      <w:r>
        <w:rPr>
          <w:b/>
        </w:rPr>
        <w:t xml:space="preserve">Словари </w:t>
      </w:r>
    </w:p>
    <w:p w:rsidR="00F6780D" w:rsidRDefault="002B00DC">
      <w:pPr>
        <w:numPr>
          <w:ilvl w:val="0"/>
          <w:numId w:val="9"/>
        </w:numPr>
        <w:ind w:right="1044" w:hanging="248"/>
      </w:pPr>
      <w:r>
        <w:t xml:space="preserve">Литература Древней Руси: Библиографический словарь / Под ред. О.В. </w:t>
      </w:r>
      <w:proofErr w:type="spellStart"/>
      <w:r>
        <w:t>Творогова</w:t>
      </w:r>
      <w:proofErr w:type="spellEnd"/>
      <w:r>
        <w:t xml:space="preserve">. – М.: </w:t>
      </w:r>
    </w:p>
    <w:p w:rsidR="00F6780D" w:rsidRDefault="002B00DC">
      <w:pPr>
        <w:ind w:left="475" w:right="1044"/>
      </w:pPr>
      <w:r>
        <w:t xml:space="preserve">Просвещение, 2013 </w:t>
      </w:r>
    </w:p>
    <w:p w:rsidR="00F6780D" w:rsidRDefault="002B00DC">
      <w:pPr>
        <w:numPr>
          <w:ilvl w:val="0"/>
          <w:numId w:val="9"/>
        </w:numPr>
        <w:ind w:right="1044" w:hanging="248"/>
      </w:pPr>
      <w:r>
        <w:t xml:space="preserve">Русские писатели XIX – начала XX века: Библиографический словарь / Под ред. Н.Н. </w:t>
      </w:r>
      <w:proofErr w:type="spellStart"/>
      <w:r>
        <w:t>Ска</w:t>
      </w:r>
      <w:proofErr w:type="spellEnd"/>
      <w:r>
        <w:t xml:space="preserve">- </w:t>
      </w:r>
      <w:proofErr w:type="spellStart"/>
      <w:r>
        <w:t>това</w:t>
      </w:r>
      <w:proofErr w:type="spellEnd"/>
      <w:r>
        <w:t xml:space="preserve">. – М.: Просвещение, 2012 </w:t>
      </w:r>
    </w:p>
    <w:p w:rsidR="00F6780D" w:rsidRDefault="002B00DC">
      <w:pPr>
        <w:numPr>
          <w:ilvl w:val="0"/>
          <w:numId w:val="9"/>
        </w:numPr>
        <w:ind w:right="1044" w:hanging="248"/>
      </w:pPr>
      <w:r>
        <w:t xml:space="preserve">Русские писатели XIX века. Библиографический словарь. В 2 ч. / Под ред. П.А. Николаева. - М.: Просвещение, 2011. </w:t>
      </w:r>
    </w:p>
    <w:p w:rsidR="00F6780D" w:rsidRDefault="002B00DC">
      <w:pPr>
        <w:numPr>
          <w:ilvl w:val="0"/>
          <w:numId w:val="9"/>
        </w:numPr>
        <w:ind w:right="1044" w:hanging="248"/>
      </w:pPr>
      <w:r>
        <w:t xml:space="preserve">Русские писатели XVIII века: Библиографический словарь / Под ред. С.А. </w:t>
      </w:r>
      <w:proofErr w:type="spellStart"/>
      <w:r>
        <w:t>Джанумова</w:t>
      </w:r>
      <w:proofErr w:type="spellEnd"/>
      <w:r>
        <w:t xml:space="preserve">. – М.: Просвещение, 2013. </w:t>
      </w:r>
    </w:p>
    <w:p w:rsidR="00F6780D" w:rsidRDefault="002B00DC">
      <w:pPr>
        <w:numPr>
          <w:ilvl w:val="0"/>
          <w:numId w:val="9"/>
        </w:numPr>
        <w:ind w:right="1044" w:hanging="248"/>
      </w:pPr>
      <w:r>
        <w:t xml:space="preserve">Русские писатели. XX век. Библиографический словарь. В. 2 ч. / Под ред.Н.Н. </w:t>
      </w:r>
      <w:proofErr w:type="spellStart"/>
      <w:r>
        <w:t>Скатова</w:t>
      </w:r>
      <w:proofErr w:type="spellEnd"/>
      <w:r>
        <w:t xml:space="preserve">. – М.: Просвещение,2010. </w:t>
      </w:r>
    </w:p>
    <w:p w:rsidR="00F6780D" w:rsidRDefault="002B00DC">
      <w:pPr>
        <w:numPr>
          <w:ilvl w:val="0"/>
          <w:numId w:val="9"/>
        </w:numPr>
        <w:ind w:right="1044" w:hanging="248"/>
      </w:pPr>
      <w:r>
        <w:t xml:space="preserve">Чернец Л.В. и др. Школьный словарь литературоведческих терминов. – М.: Просвещение, 2012. </w:t>
      </w:r>
    </w:p>
    <w:p w:rsidR="00F6780D" w:rsidRDefault="00F6780D">
      <w:pPr>
        <w:spacing w:after="16" w:line="259" w:lineRule="auto"/>
        <w:ind w:left="0" w:firstLine="0"/>
        <w:jc w:val="left"/>
      </w:pPr>
    </w:p>
    <w:p w:rsidR="00F6780D" w:rsidRDefault="002B00DC">
      <w:pPr>
        <w:spacing w:after="5" w:line="270" w:lineRule="auto"/>
        <w:ind w:left="480" w:hanging="10"/>
        <w:jc w:val="left"/>
      </w:pPr>
      <w:r>
        <w:rPr>
          <w:b/>
        </w:rPr>
        <w:t xml:space="preserve">Интернет-ресурсы </w:t>
      </w:r>
    </w:p>
    <w:p w:rsidR="00F6780D" w:rsidRDefault="002B00DC">
      <w:pPr>
        <w:spacing w:after="5" w:line="270" w:lineRule="auto"/>
        <w:ind w:left="480" w:hanging="10"/>
        <w:jc w:val="left"/>
      </w:pPr>
      <w:r>
        <w:rPr>
          <w:b/>
        </w:rPr>
        <w:lastRenderedPageBreak/>
        <w:t xml:space="preserve">Художественная литература: </w:t>
      </w:r>
    </w:p>
    <w:p w:rsidR="00F6780D" w:rsidRDefault="002B29F9">
      <w:pPr>
        <w:numPr>
          <w:ilvl w:val="0"/>
          <w:numId w:val="10"/>
        </w:numPr>
        <w:spacing w:after="40"/>
        <w:ind w:right="1044" w:hanging="183"/>
      </w:pPr>
      <w:hyperlink r:id="rId6">
        <w:r w:rsidR="002B00DC">
          <w:t>http://www.klassika.ru</w:t>
        </w:r>
      </w:hyperlink>
      <w:hyperlink r:id="rId7">
        <w:r w:rsidR="002B00DC">
          <w:t>–</w:t>
        </w:r>
      </w:hyperlink>
      <w:hyperlink r:id="rId8">
        <w:r w:rsidR="002B00DC">
          <w:t>Б</w:t>
        </w:r>
      </w:hyperlink>
      <w:r w:rsidR="002B00DC">
        <w:t xml:space="preserve">иблиотека классической русской литературы </w:t>
      </w:r>
    </w:p>
    <w:p w:rsidR="00F6780D" w:rsidRDefault="002B29F9">
      <w:pPr>
        <w:numPr>
          <w:ilvl w:val="0"/>
          <w:numId w:val="10"/>
        </w:numPr>
        <w:ind w:right="1044" w:hanging="183"/>
      </w:pPr>
      <w:hyperlink r:id="rId9">
        <w:r w:rsidR="002B00DC">
          <w:t>http://www.ruthenia.ru</w:t>
        </w:r>
      </w:hyperlink>
      <w:hyperlink r:id="rId10">
        <w:r w:rsidR="002B00DC">
          <w:t>–</w:t>
        </w:r>
      </w:hyperlink>
      <w:hyperlink r:id="rId11">
        <w:r w:rsidR="002B00DC">
          <w:t>Р</w:t>
        </w:r>
      </w:hyperlink>
      <w:r w:rsidR="002B00DC">
        <w:t>усская поэзия 60-х годов</w:t>
      </w:r>
      <w:r w:rsidR="002B00DC">
        <w:rPr>
          <w:sz w:val="28"/>
        </w:rPr>
        <w:t xml:space="preserve">. </w:t>
      </w:r>
    </w:p>
    <w:p w:rsidR="00F6780D" w:rsidRDefault="00F6780D">
      <w:pPr>
        <w:spacing w:after="0" w:line="259" w:lineRule="auto"/>
        <w:ind w:left="0" w:firstLine="0"/>
        <w:jc w:val="left"/>
      </w:pPr>
    </w:p>
    <w:p w:rsidR="00F6780D" w:rsidRDefault="002B00DC">
      <w:pPr>
        <w:spacing w:after="3" w:line="275" w:lineRule="auto"/>
        <w:ind w:left="480" w:right="696" w:hanging="10"/>
        <w:jc w:val="left"/>
      </w:pPr>
      <w:r>
        <w:rPr>
          <w:b/>
        </w:rPr>
        <w:t xml:space="preserve">Справочно-информационные и методические материалы: </w:t>
      </w:r>
      <w:hyperlink r:id="rId12">
        <w:r>
          <w:t>1.http://www.rol.</w:t>
        </w:r>
      </w:hyperlink>
      <w:hyperlink r:id="rId13">
        <w:r>
          <w:t>ru</w:t>
        </w:r>
      </w:hyperlink>
      <w:hyperlink r:id="rId14">
        <w:r>
          <w:t>–</w:t>
        </w:r>
      </w:hyperlink>
      <w:hyperlink r:id="rId15">
        <w:r>
          <w:t>Э</w:t>
        </w:r>
      </w:hyperlink>
      <w:r>
        <w:t xml:space="preserve">лектронная версия журнала «Вопросы литературы» </w:t>
      </w:r>
      <w:hyperlink r:id="rId16">
        <w:r>
          <w:t>2.http://www.1sep</w:t>
        </w:r>
      </w:hyperlink>
      <w:hyperlink r:id="rId17">
        <w:r>
          <w:t>tember.ru</w:t>
        </w:r>
      </w:hyperlink>
      <w:hyperlink r:id="rId18">
        <w:r>
          <w:t>–</w:t>
        </w:r>
      </w:hyperlink>
      <w:hyperlink r:id="rId19">
        <w:r>
          <w:t>Э</w:t>
        </w:r>
      </w:hyperlink>
      <w:r>
        <w:t>лектронные версии газеты «Литература» (Приложение к «Первому сентября») 3.</w:t>
      </w:r>
      <w:hyperlink r:id="rId20">
        <w:r>
          <w:t>http://center.fio.ru</w:t>
        </w:r>
      </w:hyperlink>
      <w:hyperlink r:id="rId21">
        <w:r>
          <w:t>–</w:t>
        </w:r>
      </w:hyperlink>
      <w:hyperlink r:id="rId22">
        <w:r>
          <w:t>М</w:t>
        </w:r>
      </w:hyperlink>
      <w:r>
        <w:t xml:space="preserve">астерская «В помощь учителю. Литература» </w:t>
      </w:r>
    </w:p>
    <w:p w:rsidR="00F6780D" w:rsidRDefault="00F6780D">
      <w:pPr>
        <w:spacing w:after="0" w:line="259" w:lineRule="auto"/>
        <w:ind w:left="0" w:firstLine="0"/>
        <w:jc w:val="left"/>
      </w:pPr>
    </w:p>
    <w:p w:rsidR="00F6780D" w:rsidRDefault="00F6780D">
      <w:pPr>
        <w:spacing w:after="0" w:line="259" w:lineRule="auto"/>
        <w:ind w:left="0" w:firstLine="0"/>
        <w:jc w:val="left"/>
      </w:pPr>
    </w:p>
    <w:p w:rsidR="00F6780D" w:rsidRDefault="00F6780D">
      <w:pPr>
        <w:spacing w:after="0" w:line="259" w:lineRule="auto"/>
        <w:ind w:left="0" w:firstLine="0"/>
        <w:jc w:val="left"/>
      </w:pPr>
    </w:p>
    <w:sectPr w:rsidR="00F6780D" w:rsidSect="009D622D">
      <w:pgSz w:w="11921" w:h="16850"/>
      <w:pgMar w:top="965" w:right="398" w:bottom="299" w:left="64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1F3"/>
    <w:multiLevelType w:val="hybridMultilevel"/>
    <w:tmpl w:val="540A5B00"/>
    <w:lvl w:ilvl="0" w:tplc="79F885F2">
      <w:start w:val="1"/>
      <w:numFmt w:val="bullet"/>
      <w:lvlText w:val="•"/>
      <w:lvlJc w:val="left"/>
      <w:pPr>
        <w:ind w:left="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2FB4E">
      <w:start w:val="1"/>
      <w:numFmt w:val="bullet"/>
      <w:lvlText w:val="o"/>
      <w:lvlJc w:val="left"/>
      <w:pPr>
        <w:ind w:left="1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E479C">
      <w:start w:val="1"/>
      <w:numFmt w:val="bullet"/>
      <w:lvlText w:val="▪"/>
      <w:lvlJc w:val="left"/>
      <w:pPr>
        <w:ind w:left="2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AA95FE">
      <w:start w:val="1"/>
      <w:numFmt w:val="bullet"/>
      <w:lvlText w:val="•"/>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2EE5CA">
      <w:start w:val="1"/>
      <w:numFmt w:val="bullet"/>
      <w:lvlText w:val="o"/>
      <w:lvlJc w:val="left"/>
      <w:pPr>
        <w:ind w:left="3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4478D8">
      <w:start w:val="1"/>
      <w:numFmt w:val="bullet"/>
      <w:lvlText w:val="▪"/>
      <w:lvlJc w:val="left"/>
      <w:pPr>
        <w:ind w:left="4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C2451E">
      <w:start w:val="1"/>
      <w:numFmt w:val="bullet"/>
      <w:lvlText w:val="•"/>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0641D8">
      <w:start w:val="1"/>
      <w:numFmt w:val="bullet"/>
      <w:lvlText w:val="o"/>
      <w:lvlJc w:val="left"/>
      <w:pPr>
        <w:ind w:left="59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660BF0">
      <w:start w:val="1"/>
      <w:numFmt w:val="bullet"/>
      <w:lvlText w:val="▪"/>
      <w:lvlJc w:val="left"/>
      <w:pPr>
        <w:ind w:left="6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14581EC3"/>
    <w:multiLevelType w:val="hybridMultilevel"/>
    <w:tmpl w:val="B4F251EA"/>
    <w:lvl w:ilvl="0" w:tplc="EC02926E">
      <w:start w:val="2"/>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B1A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27E7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04C3F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A2396">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43CA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C135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70EE6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672D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4CB6F38"/>
    <w:multiLevelType w:val="hybridMultilevel"/>
    <w:tmpl w:val="0E2858FE"/>
    <w:lvl w:ilvl="0" w:tplc="8E40BE60">
      <w:start w:val="10"/>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A0C996">
      <w:start w:val="1"/>
      <w:numFmt w:val="lowerLetter"/>
      <w:lvlText w:val="%2"/>
      <w:lvlJc w:val="left"/>
      <w:pPr>
        <w:ind w:left="6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9631C4">
      <w:start w:val="1"/>
      <w:numFmt w:val="lowerRoman"/>
      <w:lvlText w:val="%3"/>
      <w:lvlJc w:val="left"/>
      <w:pPr>
        <w:ind w:left="7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88B9A4">
      <w:start w:val="1"/>
      <w:numFmt w:val="decimal"/>
      <w:lvlText w:val="%4"/>
      <w:lvlJc w:val="left"/>
      <w:pPr>
        <w:ind w:left="7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A23994">
      <w:start w:val="1"/>
      <w:numFmt w:val="lowerLetter"/>
      <w:lvlText w:val="%5"/>
      <w:lvlJc w:val="left"/>
      <w:pPr>
        <w:ind w:left="8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BCFD12">
      <w:start w:val="1"/>
      <w:numFmt w:val="lowerRoman"/>
      <w:lvlText w:val="%6"/>
      <w:lvlJc w:val="left"/>
      <w:pPr>
        <w:ind w:left="9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28B8F2">
      <w:start w:val="1"/>
      <w:numFmt w:val="decimal"/>
      <w:lvlText w:val="%7"/>
      <w:lvlJc w:val="left"/>
      <w:pPr>
        <w:ind w:left="9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72F9F2">
      <w:start w:val="1"/>
      <w:numFmt w:val="lowerLetter"/>
      <w:lvlText w:val="%8"/>
      <w:lvlJc w:val="left"/>
      <w:pPr>
        <w:ind w:left="10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6C6B28">
      <w:start w:val="1"/>
      <w:numFmt w:val="lowerRoman"/>
      <w:lvlText w:val="%9"/>
      <w:lvlJc w:val="left"/>
      <w:pPr>
        <w:ind w:left="11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5683B5A"/>
    <w:multiLevelType w:val="hybridMultilevel"/>
    <w:tmpl w:val="711E0A72"/>
    <w:lvl w:ilvl="0" w:tplc="FE12951E">
      <w:start w:val="1"/>
      <w:numFmt w:val="bullet"/>
      <w:lvlText w:val="•"/>
      <w:lvlJc w:val="left"/>
      <w:pPr>
        <w:ind w:left="10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421C46">
      <w:start w:val="1"/>
      <w:numFmt w:val="bullet"/>
      <w:lvlText w:val="o"/>
      <w:lvlJc w:val="left"/>
      <w:pPr>
        <w:ind w:left="17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A14BA32">
      <w:start w:val="1"/>
      <w:numFmt w:val="bullet"/>
      <w:lvlText w:val="▪"/>
      <w:lvlJc w:val="left"/>
      <w:pPr>
        <w:ind w:left="25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3E9622">
      <w:start w:val="1"/>
      <w:numFmt w:val="bullet"/>
      <w:lvlText w:val="•"/>
      <w:lvlJc w:val="left"/>
      <w:pPr>
        <w:ind w:left="32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59831B4">
      <w:start w:val="1"/>
      <w:numFmt w:val="bullet"/>
      <w:lvlText w:val="o"/>
      <w:lvlJc w:val="left"/>
      <w:pPr>
        <w:ind w:left="3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3E2E5A">
      <w:start w:val="1"/>
      <w:numFmt w:val="bullet"/>
      <w:lvlText w:val="▪"/>
      <w:lvlJc w:val="left"/>
      <w:pPr>
        <w:ind w:left="46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1C656C">
      <w:start w:val="1"/>
      <w:numFmt w:val="bullet"/>
      <w:lvlText w:val="•"/>
      <w:lvlJc w:val="left"/>
      <w:pPr>
        <w:ind w:left="53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0EA94D8">
      <w:start w:val="1"/>
      <w:numFmt w:val="bullet"/>
      <w:lvlText w:val="o"/>
      <w:lvlJc w:val="left"/>
      <w:pPr>
        <w:ind w:left="6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F205072">
      <w:start w:val="1"/>
      <w:numFmt w:val="bullet"/>
      <w:lvlText w:val="▪"/>
      <w:lvlJc w:val="left"/>
      <w:pPr>
        <w:ind w:left="68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2A234A12"/>
    <w:multiLevelType w:val="hybridMultilevel"/>
    <w:tmpl w:val="8FEE1BE2"/>
    <w:lvl w:ilvl="0" w:tplc="F84E82BA">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A1A1C">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E6372">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059AE">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8F598">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6B052">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E31A8">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DCB528">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E2C8E">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A72138C"/>
    <w:multiLevelType w:val="hybridMultilevel"/>
    <w:tmpl w:val="1E6EB1C0"/>
    <w:lvl w:ilvl="0" w:tplc="C71C2282">
      <w:start w:val="1"/>
      <w:numFmt w:val="decimal"/>
      <w:lvlText w:val="%1."/>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2042CE">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D894FA">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C6F54">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0A62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52A8A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58CB3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C256B2">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B62B4C">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B3C6350"/>
    <w:multiLevelType w:val="hybridMultilevel"/>
    <w:tmpl w:val="6B0AB9F0"/>
    <w:lvl w:ilvl="0" w:tplc="BBA8982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28E0B0">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B4D528">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D4B814">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BE0A36">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CC3A62">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0E3BC8">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2C7294">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2C85D2">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47F3382"/>
    <w:multiLevelType w:val="hybridMultilevel"/>
    <w:tmpl w:val="8E62BBB2"/>
    <w:lvl w:ilvl="0" w:tplc="27929312">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49DD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E54F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A713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819A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0F83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43A2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63AB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091E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1935708"/>
    <w:multiLevelType w:val="hybridMultilevel"/>
    <w:tmpl w:val="47948D78"/>
    <w:lvl w:ilvl="0" w:tplc="A5B486C2">
      <w:start w:val="1"/>
      <w:numFmt w:val="bullet"/>
      <w:lvlText w:val="–"/>
      <w:lvlJc w:val="left"/>
      <w:pPr>
        <w:ind w:left="1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782FA8">
      <w:start w:val="1"/>
      <w:numFmt w:val="bullet"/>
      <w:lvlText w:val="–"/>
      <w:lvlJc w:val="left"/>
      <w:pPr>
        <w:ind w:left="1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C6BEBA">
      <w:start w:val="1"/>
      <w:numFmt w:val="bullet"/>
      <w:lvlText w:val="▪"/>
      <w:lvlJc w:val="left"/>
      <w:pPr>
        <w:ind w:left="2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BCA0C4">
      <w:start w:val="1"/>
      <w:numFmt w:val="bullet"/>
      <w:lvlText w:val="•"/>
      <w:lvlJc w:val="left"/>
      <w:pPr>
        <w:ind w:left="2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886BAA">
      <w:start w:val="1"/>
      <w:numFmt w:val="bullet"/>
      <w:lvlText w:val="o"/>
      <w:lvlJc w:val="left"/>
      <w:pPr>
        <w:ind w:left="3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809F7C">
      <w:start w:val="1"/>
      <w:numFmt w:val="bullet"/>
      <w:lvlText w:val="▪"/>
      <w:lvlJc w:val="left"/>
      <w:pPr>
        <w:ind w:left="4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168BDE">
      <w:start w:val="1"/>
      <w:numFmt w:val="bullet"/>
      <w:lvlText w:val="•"/>
      <w:lvlJc w:val="left"/>
      <w:pPr>
        <w:ind w:left="5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7A8540">
      <w:start w:val="1"/>
      <w:numFmt w:val="bullet"/>
      <w:lvlText w:val="o"/>
      <w:lvlJc w:val="left"/>
      <w:pPr>
        <w:ind w:left="5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964DFE">
      <w:start w:val="1"/>
      <w:numFmt w:val="bullet"/>
      <w:lvlText w:val="▪"/>
      <w:lvlJc w:val="left"/>
      <w:pPr>
        <w:ind w:left="6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79F5254"/>
    <w:multiLevelType w:val="hybridMultilevel"/>
    <w:tmpl w:val="52CCAB76"/>
    <w:lvl w:ilvl="0" w:tplc="5F640340">
      <w:start w:val="10"/>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EB8DA">
      <w:start w:val="1"/>
      <w:numFmt w:val="lowerLetter"/>
      <w:lvlText w:val="%2"/>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62B6C">
      <w:start w:val="1"/>
      <w:numFmt w:val="lowerRoman"/>
      <w:lvlText w:val="%3"/>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F6C72C">
      <w:start w:val="1"/>
      <w:numFmt w:val="decimal"/>
      <w:lvlText w:val="%4"/>
      <w:lvlJc w:val="left"/>
      <w:pPr>
        <w:ind w:left="7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E7BEE">
      <w:start w:val="1"/>
      <w:numFmt w:val="lowerLetter"/>
      <w:lvlText w:val="%5"/>
      <w:lvlJc w:val="left"/>
      <w:pPr>
        <w:ind w:left="7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CE660">
      <w:start w:val="1"/>
      <w:numFmt w:val="lowerRoman"/>
      <w:lvlText w:val="%6"/>
      <w:lvlJc w:val="left"/>
      <w:pPr>
        <w:ind w:left="8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E3DBC">
      <w:start w:val="1"/>
      <w:numFmt w:val="decimal"/>
      <w:lvlText w:val="%7"/>
      <w:lvlJc w:val="left"/>
      <w:pPr>
        <w:ind w:left="9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46D9E">
      <w:start w:val="1"/>
      <w:numFmt w:val="lowerLetter"/>
      <w:lvlText w:val="%8"/>
      <w:lvlJc w:val="left"/>
      <w:pPr>
        <w:ind w:left="9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8E98C8">
      <w:start w:val="1"/>
      <w:numFmt w:val="lowerRoman"/>
      <w:lvlText w:val="%9"/>
      <w:lvlJc w:val="left"/>
      <w:pPr>
        <w:ind w:left="10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D9769E6"/>
    <w:multiLevelType w:val="hybridMultilevel"/>
    <w:tmpl w:val="E6B41958"/>
    <w:lvl w:ilvl="0" w:tplc="B0A2A6F2">
      <w:start w:val="1"/>
      <w:numFmt w:val="bullet"/>
      <w:lvlText w:val="•"/>
      <w:lvlJc w:val="left"/>
      <w:pPr>
        <w:ind w:left="10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BDC5EC4">
      <w:start w:val="1"/>
      <w:numFmt w:val="bullet"/>
      <w:lvlText w:val="o"/>
      <w:lvlJc w:val="left"/>
      <w:pPr>
        <w:ind w:left="18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10AAB96">
      <w:start w:val="1"/>
      <w:numFmt w:val="bullet"/>
      <w:lvlText w:val="▪"/>
      <w:lvlJc w:val="left"/>
      <w:pPr>
        <w:ind w:left="26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7CC0170">
      <w:start w:val="1"/>
      <w:numFmt w:val="bullet"/>
      <w:lvlText w:val="•"/>
      <w:lvlJc w:val="left"/>
      <w:pPr>
        <w:ind w:left="33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FDE9640">
      <w:start w:val="1"/>
      <w:numFmt w:val="bullet"/>
      <w:lvlText w:val="o"/>
      <w:lvlJc w:val="left"/>
      <w:pPr>
        <w:ind w:left="40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BCEBBFC">
      <w:start w:val="1"/>
      <w:numFmt w:val="bullet"/>
      <w:lvlText w:val="▪"/>
      <w:lvlJc w:val="left"/>
      <w:pPr>
        <w:ind w:left="47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BA06B38">
      <w:start w:val="1"/>
      <w:numFmt w:val="bullet"/>
      <w:lvlText w:val="•"/>
      <w:lvlJc w:val="left"/>
      <w:pPr>
        <w:ind w:left="54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8AE84A">
      <w:start w:val="1"/>
      <w:numFmt w:val="bullet"/>
      <w:lvlText w:val="o"/>
      <w:lvlJc w:val="left"/>
      <w:pPr>
        <w:ind w:left="62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988E282">
      <w:start w:val="1"/>
      <w:numFmt w:val="bullet"/>
      <w:lvlText w:val="▪"/>
      <w:lvlJc w:val="left"/>
      <w:pPr>
        <w:ind w:left="69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nsid w:val="55795DF1"/>
    <w:multiLevelType w:val="hybridMultilevel"/>
    <w:tmpl w:val="8674833A"/>
    <w:lvl w:ilvl="0" w:tplc="AF9EF39E">
      <w:start w:val="4"/>
      <w:numFmt w:val="decimal"/>
      <w:lvlText w:val="%1."/>
      <w:lvlJc w:val="left"/>
      <w:pPr>
        <w:ind w:left="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541FEC">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0AA7A2">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E43F86">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22D70A">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A9F84">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7C6B8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94FBF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345DD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5DF84415"/>
    <w:multiLevelType w:val="hybridMultilevel"/>
    <w:tmpl w:val="4BE034C2"/>
    <w:lvl w:ilvl="0" w:tplc="84788C72">
      <w:start w:val="1"/>
      <w:numFmt w:val="bullet"/>
      <w:lvlText w:val="•"/>
      <w:lvlJc w:val="left"/>
      <w:pPr>
        <w:ind w:left="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A0DDF2">
      <w:start w:val="1"/>
      <w:numFmt w:val="bullet"/>
      <w:lvlText w:val="o"/>
      <w:lvlJc w:val="left"/>
      <w:pPr>
        <w:ind w:left="1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904D8A">
      <w:start w:val="1"/>
      <w:numFmt w:val="bullet"/>
      <w:lvlText w:val="▪"/>
      <w:lvlJc w:val="left"/>
      <w:pPr>
        <w:ind w:left="1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30209A">
      <w:start w:val="1"/>
      <w:numFmt w:val="bullet"/>
      <w:lvlText w:val="•"/>
      <w:lvlJc w:val="left"/>
      <w:pPr>
        <w:ind w:left="2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C6C928">
      <w:start w:val="1"/>
      <w:numFmt w:val="bullet"/>
      <w:lvlText w:val="o"/>
      <w:lvlJc w:val="left"/>
      <w:pPr>
        <w:ind w:left="3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CEA62C">
      <w:start w:val="1"/>
      <w:numFmt w:val="bullet"/>
      <w:lvlText w:val="▪"/>
      <w:lvlJc w:val="left"/>
      <w:pPr>
        <w:ind w:left="4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A2286C">
      <w:start w:val="1"/>
      <w:numFmt w:val="bullet"/>
      <w:lvlText w:val="•"/>
      <w:lvlJc w:val="left"/>
      <w:pPr>
        <w:ind w:left="4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B4C926">
      <w:start w:val="1"/>
      <w:numFmt w:val="bullet"/>
      <w:lvlText w:val="o"/>
      <w:lvlJc w:val="left"/>
      <w:pPr>
        <w:ind w:left="5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824832">
      <w:start w:val="1"/>
      <w:numFmt w:val="bullet"/>
      <w:lvlText w:val="▪"/>
      <w:lvlJc w:val="left"/>
      <w:pPr>
        <w:ind w:left="6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63271688"/>
    <w:multiLevelType w:val="hybridMultilevel"/>
    <w:tmpl w:val="146CE9A2"/>
    <w:lvl w:ilvl="0" w:tplc="6CEC3828">
      <w:start w:val="1"/>
      <w:numFmt w:val="decimal"/>
      <w:lvlText w:val="%1."/>
      <w:lvlJc w:val="left"/>
      <w:pPr>
        <w:ind w:left="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0F284">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72681C">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A8148">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04706">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4E9F6">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2689A">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2AA4C">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C8A44">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F7823C5"/>
    <w:multiLevelType w:val="hybridMultilevel"/>
    <w:tmpl w:val="C4C667FC"/>
    <w:lvl w:ilvl="0" w:tplc="872E7412">
      <w:start w:val="1"/>
      <w:numFmt w:val="decimal"/>
      <w:lvlText w:val="%1."/>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C04070">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9CC2F0">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2C6F30">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AD448">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261538">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78708A">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8DDA6">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1A92A4">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71C90873"/>
    <w:multiLevelType w:val="hybridMultilevel"/>
    <w:tmpl w:val="B2086F2A"/>
    <w:lvl w:ilvl="0" w:tplc="0B60B76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AA7BA">
      <w:start w:val="1"/>
      <w:numFmt w:val="bullet"/>
      <w:lvlText w:val="–"/>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2313C">
      <w:start w:val="1"/>
      <w:numFmt w:val="bullet"/>
      <w:lvlText w:val="▪"/>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41A50">
      <w:start w:val="1"/>
      <w:numFmt w:val="bullet"/>
      <w:lvlText w:val="•"/>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A4ED0">
      <w:start w:val="1"/>
      <w:numFmt w:val="bullet"/>
      <w:lvlText w:val="o"/>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2571E">
      <w:start w:val="1"/>
      <w:numFmt w:val="bullet"/>
      <w:lvlText w:val="▪"/>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8211E">
      <w:start w:val="1"/>
      <w:numFmt w:val="bullet"/>
      <w:lvlText w:val="•"/>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6434C">
      <w:start w:val="1"/>
      <w:numFmt w:val="bullet"/>
      <w:lvlText w:val="o"/>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E3CB0">
      <w:start w:val="1"/>
      <w:numFmt w:val="bullet"/>
      <w:lvlText w:val="▪"/>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5"/>
  </w:num>
  <w:num w:numId="3">
    <w:abstractNumId w:val="8"/>
  </w:num>
  <w:num w:numId="4">
    <w:abstractNumId w:val="10"/>
  </w:num>
  <w:num w:numId="5">
    <w:abstractNumId w:val="3"/>
  </w:num>
  <w:num w:numId="6">
    <w:abstractNumId w:val="9"/>
  </w:num>
  <w:num w:numId="7">
    <w:abstractNumId w:val="12"/>
  </w:num>
  <w:num w:numId="8">
    <w:abstractNumId w:val="0"/>
  </w:num>
  <w:num w:numId="9">
    <w:abstractNumId w:val="4"/>
  </w:num>
  <w:num w:numId="10">
    <w:abstractNumId w:val="11"/>
  </w:num>
  <w:num w:numId="11">
    <w:abstractNumId w:val="14"/>
  </w:num>
  <w:num w:numId="12">
    <w:abstractNumId w:val="1"/>
  </w:num>
  <w:num w:numId="13">
    <w:abstractNumId w:val="5"/>
  </w:num>
  <w:num w:numId="14">
    <w:abstractNumId w:val="7"/>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6780D"/>
    <w:rsid w:val="002B00DC"/>
    <w:rsid w:val="002B29F9"/>
    <w:rsid w:val="004E2927"/>
    <w:rsid w:val="007E1549"/>
    <w:rsid w:val="009D622D"/>
    <w:rsid w:val="00A36CC2"/>
    <w:rsid w:val="00F67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22D"/>
    <w:pPr>
      <w:spacing w:after="10" w:line="271" w:lineRule="auto"/>
      <w:ind w:left="243" w:hanging="5"/>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9D622D"/>
    <w:pPr>
      <w:keepNext/>
      <w:keepLines/>
      <w:numPr>
        <w:numId w:val="16"/>
      </w:numPr>
      <w:spacing w:after="2"/>
      <w:ind w:left="10" w:right="214"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622D"/>
    <w:rPr>
      <w:rFonts w:ascii="Times New Roman" w:eastAsia="Times New Roman" w:hAnsi="Times New Roman" w:cs="Times New Roman"/>
      <w:b/>
      <w:color w:val="000000"/>
      <w:sz w:val="24"/>
    </w:rPr>
  </w:style>
  <w:style w:type="table" w:customStyle="1" w:styleId="TableGrid">
    <w:name w:val="TableGrid"/>
    <w:rsid w:val="009D622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36C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CC2"/>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klassika.ru/" TargetMode="External"/><Relationship Id="rId13" Type="http://schemas.openxmlformats.org/officeDocument/2006/relationships/hyperlink" Target="http://www.rol.ru/" TargetMode="External"/><Relationship Id="rId18" Type="http://schemas.openxmlformats.org/officeDocument/2006/relationships/hyperlink" Target="http://www.1september.ru/" TargetMode="External"/><Relationship Id="rId3" Type="http://schemas.openxmlformats.org/officeDocument/2006/relationships/settings" Target="settings.xml"/><Relationship Id="rId21" Type="http://schemas.openxmlformats.org/officeDocument/2006/relationships/hyperlink" Target="http://center.fio.ru/" TargetMode="External"/><Relationship Id="rId7" Type="http://schemas.openxmlformats.org/officeDocument/2006/relationships/hyperlink" Target="http://www.klassika.ru/" TargetMode="External"/><Relationship Id="rId12" Type="http://schemas.openxmlformats.org/officeDocument/2006/relationships/hyperlink" Target="http://www.rol.ru/" TargetMode="External"/><Relationship Id="rId17" Type="http://schemas.openxmlformats.org/officeDocument/2006/relationships/hyperlink" Target="http://www.1september.ru/" TargetMode="External"/><Relationship Id="rId2" Type="http://schemas.openxmlformats.org/officeDocument/2006/relationships/styles" Target="styles.xml"/><Relationship Id="rId16" Type="http://schemas.openxmlformats.org/officeDocument/2006/relationships/hyperlink" Target="http://www.1september.ru/" TargetMode="External"/><Relationship Id="rId20" Type="http://schemas.openxmlformats.org/officeDocument/2006/relationships/hyperlink" Target="http://center.fio.ru/" TargetMode="External"/><Relationship Id="rId1" Type="http://schemas.openxmlformats.org/officeDocument/2006/relationships/numbering" Target="numbering.xml"/><Relationship Id="rId6" Type="http://schemas.openxmlformats.org/officeDocument/2006/relationships/hyperlink" Target="http://www.klassika.ru/" TargetMode="External"/><Relationship Id="rId11" Type="http://schemas.openxmlformats.org/officeDocument/2006/relationships/hyperlink" Target="http://www.ruthenia.ru/"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rol.ru/" TargetMode="External"/><Relationship Id="rId23" Type="http://schemas.openxmlformats.org/officeDocument/2006/relationships/fontTable" Target="fontTable.xml"/><Relationship Id="rId10" Type="http://schemas.openxmlformats.org/officeDocument/2006/relationships/hyperlink" Target="http://www.ruthenia.ru/" TargetMode="External"/><Relationship Id="rId19" Type="http://schemas.openxmlformats.org/officeDocument/2006/relationships/hyperlink" Target="http://www.1september.ru/" TargetMode="External"/><Relationship Id="rId4" Type="http://schemas.openxmlformats.org/officeDocument/2006/relationships/webSettings" Target="webSettings.xml"/><Relationship Id="rId9" Type="http://schemas.openxmlformats.org/officeDocument/2006/relationships/hyperlink" Target="http://www.ruthenia.ru/" TargetMode="External"/><Relationship Id="rId14" Type="http://schemas.openxmlformats.org/officeDocument/2006/relationships/hyperlink" Target="http://www.rol.ru/" TargetMode="External"/><Relationship Id="rId22" Type="http://schemas.openxmlformats.org/officeDocument/2006/relationships/hyperlink" Target="http://center.f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5142</Words>
  <Characters>29310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Рабочая программа по родной русской литературе 10-11 класс 2022-2023</vt:lpstr>
    </vt:vector>
  </TitlesOfParts>
  <Company>SPecialiST RePack</Company>
  <LinksUpToDate>false</LinksUpToDate>
  <CharactersWithSpaces>34384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родной русской литературе 10-11 класс 2022-2023</dc:title>
  <dc:subject>Рабочая программа по родной русской литературе 10-11 класс 2022-2023</dc:subject>
  <dc:creator>100ballnik.com</dc:creator>
  <cp:keywords>рабочая программа по родной русской литературе 10-11 класс 2022-2023</cp:keywords>
  <cp:lastModifiedBy>Лариса</cp:lastModifiedBy>
  <cp:revision>4</cp:revision>
  <dcterms:created xsi:type="dcterms:W3CDTF">2023-09-07T13:45:00Z</dcterms:created>
  <dcterms:modified xsi:type="dcterms:W3CDTF">2023-10-10T09:39:00Z</dcterms:modified>
</cp:coreProperties>
</file>