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81" w:rsidRPr="00F75F10" w:rsidRDefault="00841024">
      <w:pPr>
        <w:rPr>
          <w:lang w:val="ru-RU"/>
        </w:rPr>
        <w:sectPr w:rsidR="00E30D81" w:rsidRPr="00F75F10">
          <w:pgSz w:w="11906" w:h="16383"/>
          <w:pgMar w:top="1134" w:right="850" w:bottom="1134" w:left="1701" w:header="720" w:footer="720" w:gutter="0"/>
          <w:cols w:space="720"/>
        </w:sectPr>
      </w:pPr>
      <w:bookmarkStart w:id="0" w:name="block-16317658"/>
      <w:r>
        <w:rPr>
          <w:noProof/>
          <w:lang w:val="ru-RU" w:eastAsia="ru-RU"/>
        </w:rPr>
        <w:drawing>
          <wp:inline distT="0" distB="0" distL="0" distR="0">
            <wp:extent cx="5937885" cy="8229600"/>
            <wp:effectExtent l="19050" t="0" r="5715" b="0"/>
            <wp:docPr id="1" name="Рисунок 1" descr="C:\Users\Людмила\Desktop\г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г10-11.jpg"/>
                    <pic:cNvPicPr>
                      <a:picLocks noChangeAspect="1" noChangeArrowheads="1"/>
                    </pic:cNvPicPr>
                  </pic:nvPicPr>
                  <pic:blipFill>
                    <a:blip r:embed="rId7" cstate="print"/>
                    <a:srcRect/>
                    <a:stretch>
                      <a:fillRect/>
                    </a:stretch>
                  </pic:blipFill>
                  <pic:spPr bwMode="auto">
                    <a:xfrm>
                      <a:off x="0" y="0"/>
                      <a:ext cx="5937885" cy="8229600"/>
                    </a:xfrm>
                    <a:prstGeom prst="rect">
                      <a:avLst/>
                    </a:prstGeom>
                    <a:noFill/>
                    <a:ln w="9525">
                      <a:noFill/>
                      <a:miter lim="800000"/>
                      <a:headEnd/>
                      <a:tailEnd/>
                    </a:ln>
                  </pic:spPr>
                </pic:pic>
              </a:graphicData>
            </a:graphic>
          </wp:inline>
        </w:drawing>
      </w:r>
    </w:p>
    <w:p w:rsidR="00E30D81" w:rsidRPr="00F75F10" w:rsidRDefault="008A31A6">
      <w:pPr>
        <w:spacing w:after="0" w:line="264" w:lineRule="auto"/>
        <w:ind w:left="120"/>
        <w:jc w:val="both"/>
        <w:rPr>
          <w:lang w:val="ru-RU"/>
        </w:rPr>
      </w:pPr>
      <w:bookmarkStart w:id="1" w:name="block-16317657"/>
      <w:bookmarkEnd w:id="0"/>
      <w:r w:rsidRPr="00F75F10">
        <w:rPr>
          <w:rFonts w:ascii="Times New Roman" w:hAnsi="Times New Roman"/>
          <w:b/>
          <w:color w:val="000000"/>
          <w:sz w:val="28"/>
          <w:lang w:val="ru-RU"/>
        </w:rPr>
        <w:lastRenderedPageBreak/>
        <w:t>ПОЯСНИТЕЛЬНАЯ ЗАПИСКА</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r w:rsidRPr="00F75F10">
        <w:rPr>
          <w:rFonts w:ascii="Times New Roman" w:hAnsi="Times New Roman"/>
          <w:b/>
          <w:color w:val="000000"/>
          <w:sz w:val="28"/>
          <w:lang w:val="ru-RU"/>
        </w:rPr>
        <w:t>ЦЕЛИ ИЗУЧЕНИЯ УЧЕБНОГО КУРСА</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75F1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30D81" w:rsidRPr="00F75F10" w:rsidRDefault="008A31A6">
      <w:pPr>
        <w:numPr>
          <w:ilvl w:val="0"/>
          <w:numId w:val="1"/>
        </w:numPr>
        <w:spacing w:after="0" w:line="264" w:lineRule="auto"/>
        <w:jc w:val="both"/>
        <w:rPr>
          <w:lang w:val="ru-RU"/>
        </w:rPr>
      </w:pPr>
      <w:r w:rsidRPr="00F75F1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bookmarkStart w:id="2" w:name="_Toc118726595"/>
      <w:bookmarkEnd w:id="2"/>
      <w:r w:rsidRPr="00F75F10">
        <w:rPr>
          <w:rFonts w:ascii="Times New Roman" w:hAnsi="Times New Roman"/>
          <w:b/>
          <w:color w:val="000000"/>
          <w:sz w:val="28"/>
          <w:lang w:val="ru-RU"/>
        </w:rPr>
        <w:t>МЕСТО УЧЕБНОГО КУРСА В УЧЕБНОМ ПЛАНЕ</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30D81" w:rsidRPr="00F75F10" w:rsidRDefault="00E30D81">
      <w:pPr>
        <w:rPr>
          <w:lang w:val="ru-RU"/>
        </w:rPr>
        <w:sectPr w:rsidR="00E30D81" w:rsidRPr="00F75F10">
          <w:pgSz w:w="11906" w:h="16383"/>
          <w:pgMar w:top="1134" w:right="850" w:bottom="1134" w:left="1701" w:header="720" w:footer="720" w:gutter="0"/>
          <w:cols w:space="720"/>
        </w:sectPr>
      </w:pPr>
    </w:p>
    <w:p w:rsidR="00E30D81" w:rsidRPr="00F75F10" w:rsidRDefault="008A31A6">
      <w:pPr>
        <w:spacing w:after="0" w:line="264" w:lineRule="auto"/>
        <w:ind w:left="120"/>
        <w:jc w:val="both"/>
        <w:rPr>
          <w:lang w:val="ru-RU"/>
        </w:rPr>
      </w:pPr>
      <w:bookmarkStart w:id="3" w:name="_Toc118726599"/>
      <w:bookmarkStart w:id="4" w:name="block-16317653"/>
      <w:bookmarkEnd w:id="1"/>
      <w:bookmarkEnd w:id="3"/>
      <w:r w:rsidRPr="00F75F10">
        <w:rPr>
          <w:rFonts w:ascii="Times New Roman" w:hAnsi="Times New Roman"/>
          <w:b/>
          <w:color w:val="000000"/>
          <w:sz w:val="28"/>
          <w:lang w:val="ru-RU"/>
        </w:rPr>
        <w:lastRenderedPageBreak/>
        <w:t>СОДЕРЖАНИЕ УЧЕБНОГО КУРСА</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bookmarkStart w:id="5" w:name="_Toc118726600"/>
      <w:bookmarkEnd w:id="5"/>
      <w:r w:rsidRPr="00F75F10">
        <w:rPr>
          <w:rFonts w:ascii="Times New Roman" w:hAnsi="Times New Roman"/>
          <w:b/>
          <w:color w:val="000000"/>
          <w:sz w:val="28"/>
          <w:lang w:val="ru-RU"/>
        </w:rPr>
        <w:t>10 КЛАСС</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Прямые и плоскости в пространстве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Многогранники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75F10">
        <w:rPr>
          <w:rFonts w:ascii="Times New Roman" w:hAnsi="Times New Roman"/>
          <w:i/>
          <w:color w:val="000000"/>
          <w:sz w:val="28"/>
          <w:lang w:val="ru-RU"/>
        </w:rPr>
        <w:t>-</w:t>
      </w:r>
      <w:r w:rsidRPr="00F75F1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75F1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bookmarkStart w:id="6" w:name="_Toc118726601"/>
      <w:bookmarkEnd w:id="6"/>
      <w:r w:rsidRPr="00F75F10">
        <w:rPr>
          <w:rFonts w:ascii="Times New Roman" w:hAnsi="Times New Roman"/>
          <w:b/>
          <w:color w:val="000000"/>
          <w:sz w:val="28"/>
          <w:lang w:val="ru-RU"/>
        </w:rPr>
        <w:t>11 КЛАСС</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Тела вращения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Изображение тел вращения на плоскости. Развёртка цилиндра и конуса.</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Векторы и координаты в пространстве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75F1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30D81" w:rsidRPr="00F75F10" w:rsidRDefault="00E30D81">
      <w:pPr>
        <w:rPr>
          <w:lang w:val="ru-RU"/>
        </w:rPr>
        <w:sectPr w:rsidR="00E30D81" w:rsidRPr="00F75F10">
          <w:pgSz w:w="11906" w:h="16383"/>
          <w:pgMar w:top="1134" w:right="850" w:bottom="1134" w:left="1701" w:header="720" w:footer="720" w:gutter="0"/>
          <w:cols w:space="720"/>
        </w:sectPr>
      </w:pPr>
    </w:p>
    <w:p w:rsidR="00E30D81" w:rsidRPr="00F75F10" w:rsidRDefault="008A31A6">
      <w:pPr>
        <w:spacing w:after="0" w:line="264" w:lineRule="auto"/>
        <w:ind w:left="120"/>
        <w:jc w:val="both"/>
        <w:rPr>
          <w:lang w:val="ru-RU"/>
        </w:rPr>
      </w:pPr>
      <w:bookmarkStart w:id="7" w:name="_Toc118726577"/>
      <w:bookmarkStart w:id="8" w:name="block-16317652"/>
      <w:bookmarkEnd w:id="4"/>
      <w:bookmarkEnd w:id="7"/>
      <w:r w:rsidRPr="00F75F10">
        <w:rPr>
          <w:rFonts w:ascii="Times New Roman" w:hAnsi="Times New Roman"/>
          <w:b/>
          <w:color w:val="000000"/>
          <w:sz w:val="28"/>
          <w:lang w:val="ru-RU"/>
        </w:rPr>
        <w:lastRenderedPageBreak/>
        <w:t>ПЛАНИРУЕМЫЕ РЕЗУЛЬТАТЫ</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bookmarkStart w:id="9" w:name="_Toc118726578"/>
      <w:bookmarkEnd w:id="9"/>
      <w:r w:rsidRPr="00F75F10">
        <w:rPr>
          <w:rFonts w:ascii="Times New Roman" w:hAnsi="Times New Roman"/>
          <w:b/>
          <w:color w:val="000000"/>
          <w:sz w:val="28"/>
          <w:lang w:val="ru-RU"/>
        </w:rPr>
        <w:t>ЛИЧНОСТНЫЕ РЕЗУЛЬТАТЫ</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Гражданское воспитание: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Патриотическое воспитание:</w:t>
      </w:r>
    </w:p>
    <w:p w:rsidR="00E30D81" w:rsidRPr="00F75F10" w:rsidRDefault="008A31A6">
      <w:pPr>
        <w:shd w:val="clear" w:color="auto" w:fill="FFFFFF"/>
        <w:spacing w:after="0" w:line="264" w:lineRule="auto"/>
        <w:ind w:firstLine="600"/>
        <w:jc w:val="both"/>
        <w:rPr>
          <w:lang w:val="ru-RU"/>
        </w:rPr>
      </w:pPr>
      <w:r w:rsidRPr="00F75F1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Духовно-нравственного воспитания: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Эстетическое воспитание: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Физическое воспитание: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Трудовое воспитание: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75F1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Экологическое воспитание: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30D81" w:rsidRPr="00F75F10" w:rsidRDefault="008A31A6">
      <w:pPr>
        <w:spacing w:after="0" w:line="264" w:lineRule="auto"/>
        <w:ind w:firstLine="600"/>
        <w:jc w:val="both"/>
        <w:rPr>
          <w:lang w:val="ru-RU"/>
        </w:rPr>
      </w:pPr>
      <w:r w:rsidRPr="00F75F10">
        <w:rPr>
          <w:rFonts w:ascii="Times New Roman" w:hAnsi="Times New Roman"/>
          <w:b/>
          <w:color w:val="000000"/>
          <w:sz w:val="28"/>
          <w:lang w:val="ru-RU"/>
        </w:rPr>
        <w:t>Ценности научного познания:</w:t>
      </w:r>
      <w:r w:rsidRPr="00F75F10">
        <w:rPr>
          <w:rFonts w:ascii="Times New Roman" w:hAnsi="Times New Roman"/>
          <w:color w:val="000000"/>
          <w:sz w:val="28"/>
          <w:u w:val="single"/>
          <w:lang w:val="ru-RU"/>
        </w:rPr>
        <w:t xml:space="preserve"> </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bookmarkStart w:id="10" w:name="_Toc118726579"/>
      <w:bookmarkEnd w:id="10"/>
      <w:r w:rsidRPr="00F75F10">
        <w:rPr>
          <w:rFonts w:ascii="Times New Roman" w:hAnsi="Times New Roman"/>
          <w:b/>
          <w:color w:val="000000"/>
          <w:sz w:val="28"/>
          <w:lang w:val="ru-RU"/>
        </w:rPr>
        <w:t>МЕТАПРЕДМЕТНЫЕ РЕЗУЛЬТАТЫ</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75F10">
        <w:rPr>
          <w:rFonts w:ascii="Times New Roman" w:hAnsi="Times New Roman"/>
          <w:b/>
          <w:i/>
          <w:color w:val="000000"/>
          <w:sz w:val="28"/>
          <w:lang w:val="ru-RU"/>
        </w:rPr>
        <w:t>познавательными</w:t>
      </w:r>
      <w:r w:rsidRPr="00F75F1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1) </w:t>
      </w:r>
      <w:r w:rsidRPr="00F75F10">
        <w:rPr>
          <w:rFonts w:ascii="Times New Roman" w:hAnsi="Times New Roman"/>
          <w:i/>
          <w:color w:val="000000"/>
          <w:sz w:val="28"/>
          <w:lang w:val="ru-RU"/>
        </w:rPr>
        <w:t xml:space="preserve">Универсальные </w:t>
      </w:r>
      <w:r w:rsidRPr="00F75F10">
        <w:rPr>
          <w:rFonts w:ascii="Times New Roman" w:hAnsi="Times New Roman"/>
          <w:b/>
          <w:i/>
          <w:color w:val="000000"/>
          <w:sz w:val="28"/>
          <w:lang w:val="ru-RU"/>
        </w:rPr>
        <w:t>познавательные</w:t>
      </w:r>
      <w:r w:rsidRPr="00F75F1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75F10">
        <w:rPr>
          <w:rFonts w:ascii="Times New Roman" w:hAnsi="Times New Roman"/>
          <w:color w:val="000000"/>
          <w:sz w:val="28"/>
          <w:lang w:val="ru-RU"/>
        </w:rPr>
        <w:t>.</w:t>
      </w:r>
    </w:p>
    <w:p w:rsidR="00E30D81" w:rsidRDefault="008A31A6">
      <w:pPr>
        <w:spacing w:after="0" w:line="264" w:lineRule="auto"/>
        <w:ind w:firstLine="600"/>
        <w:jc w:val="both"/>
      </w:pPr>
      <w:r>
        <w:rPr>
          <w:rFonts w:ascii="Times New Roman" w:hAnsi="Times New Roman"/>
          <w:b/>
          <w:color w:val="000000"/>
          <w:sz w:val="28"/>
        </w:rPr>
        <w:t>Базовые логические действия:</w:t>
      </w:r>
    </w:p>
    <w:p w:rsidR="00E30D81" w:rsidRPr="00F75F10" w:rsidRDefault="008A31A6">
      <w:pPr>
        <w:numPr>
          <w:ilvl w:val="0"/>
          <w:numId w:val="2"/>
        </w:numPr>
        <w:spacing w:after="0" w:line="264" w:lineRule="auto"/>
        <w:jc w:val="both"/>
        <w:rPr>
          <w:lang w:val="ru-RU"/>
        </w:rPr>
      </w:pPr>
      <w:r w:rsidRPr="00F75F1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0D81" w:rsidRPr="00F75F10" w:rsidRDefault="008A31A6">
      <w:pPr>
        <w:numPr>
          <w:ilvl w:val="0"/>
          <w:numId w:val="2"/>
        </w:numPr>
        <w:spacing w:after="0" w:line="264" w:lineRule="auto"/>
        <w:jc w:val="both"/>
        <w:rPr>
          <w:lang w:val="ru-RU"/>
        </w:rPr>
      </w:pPr>
      <w:r w:rsidRPr="00F75F1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30D81" w:rsidRPr="00F75F10" w:rsidRDefault="008A31A6">
      <w:pPr>
        <w:numPr>
          <w:ilvl w:val="0"/>
          <w:numId w:val="2"/>
        </w:numPr>
        <w:spacing w:after="0" w:line="264" w:lineRule="auto"/>
        <w:jc w:val="both"/>
        <w:rPr>
          <w:lang w:val="ru-RU"/>
        </w:rPr>
      </w:pPr>
      <w:r w:rsidRPr="00F75F1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75F1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30D81" w:rsidRPr="00F75F10" w:rsidRDefault="008A31A6">
      <w:pPr>
        <w:numPr>
          <w:ilvl w:val="0"/>
          <w:numId w:val="2"/>
        </w:numPr>
        <w:spacing w:after="0" w:line="264" w:lineRule="auto"/>
        <w:jc w:val="both"/>
        <w:rPr>
          <w:lang w:val="ru-RU"/>
        </w:rPr>
      </w:pPr>
      <w:r w:rsidRPr="00F75F1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30D81" w:rsidRPr="00F75F10" w:rsidRDefault="008A31A6">
      <w:pPr>
        <w:numPr>
          <w:ilvl w:val="0"/>
          <w:numId w:val="2"/>
        </w:numPr>
        <w:spacing w:after="0" w:line="264" w:lineRule="auto"/>
        <w:jc w:val="both"/>
        <w:rPr>
          <w:lang w:val="ru-RU"/>
        </w:rPr>
      </w:pPr>
      <w:r w:rsidRPr="00F75F1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30D81" w:rsidRPr="00F75F10" w:rsidRDefault="008A31A6">
      <w:pPr>
        <w:numPr>
          <w:ilvl w:val="0"/>
          <w:numId w:val="2"/>
        </w:numPr>
        <w:spacing w:after="0" w:line="264" w:lineRule="auto"/>
        <w:jc w:val="both"/>
        <w:rPr>
          <w:lang w:val="ru-RU"/>
        </w:rPr>
      </w:pPr>
      <w:r w:rsidRPr="00F75F1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0D81" w:rsidRDefault="008A31A6">
      <w:pPr>
        <w:spacing w:after="0" w:line="264" w:lineRule="auto"/>
        <w:ind w:firstLine="600"/>
        <w:jc w:val="both"/>
      </w:pPr>
      <w:r>
        <w:rPr>
          <w:rFonts w:ascii="Times New Roman" w:hAnsi="Times New Roman"/>
          <w:b/>
          <w:color w:val="000000"/>
          <w:sz w:val="28"/>
        </w:rPr>
        <w:t>Базовые исследовательские действия:</w:t>
      </w:r>
    </w:p>
    <w:p w:rsidR="00E30D81" w:rsidRPr="00F75F10" w:rsidRDefault="008A31A6">
      <w:pPr>
        <w:numPr>
          <w:ilvl w:val="0"/>
          <w:numId w:val="3"/>
        </w:numPr>
        <w:spacing w:after="0" w:line="264" w:lineRule="auto"/>
        <w:jc w:val="both"/>
        <w:rPr>
          <w:lang w:val="ru-RU"/>
        </w:rPr>
      </w:pPr>
      <w:r w:rsidRPr="00F75F1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30D81" w:rsidRPr="00F75F10" w:rsidRDefault="008A31A6">
      <w:pPr>
        <w:numPr>
          <w:ilvl w:val="0"/>
          <w:numId w:val="3"/>
        </w:numPr>
        <w:spacing w:after="0" w:line="264" w:lineRule="auto"/>
        <w:jc w:val="both"/>
        <w:rPr>
          <w:lang w:val="ru-RU"/>
        </w:rPr>
      </w:pPr>
      <w:r w:rsidRPr="00F75F1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30D81" w:rsidRPr="00F75F10" w:rsidRDefault="008A31A6">
      <w:pPr>
        <w:numPr>
          <w:ilvl w:val="0"/>
          <w:numId w:val="3"/>
        </w:numPr>
        <w:spacing w:after="0" w:line="264" w:lineRule="auto"/>
        <w:jc w:val="both"/>
        <w:rPr>
          <w:lang w:val="ru-RU"/>
        </w:rPr>
      </w:pPr>
      <w:r w:rsidRPr="00F75F1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0D81" w:rsidRPr="00F75F10" w:rsidRDefault="008A31A6">
      <w:pPr>
        <w:numPr>
          <w:ilvl w:val="0"/>
          <w:numId w:val="3"/>
        </w:numPr>
        <w:spacing w:after="0" w:line="264" w:lineRule="auto"/>
        <w:jc w:val="both"/>
        <w:rPr>
          <w:lang w:val="ru-RU"/>
        </w:rPr>
      </w:pPr>
      <w:r w:rsidRPr="00F75F1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30D81" w:rsidRDefault="008A31A6">
      <w:pPr>
        <w:spacing w:after="0" w:line="264" w:lineRule="auto"/>
        <w:ind w:firstLine="600"/>
        <w:jc w:val="both"/>
      </w:pPr>
      <w:r>
        <w:rPr>
          <w:rFonts w:ascii="Times New Roman" w:hAnsi="Times New Roman"/>
          <w:b/>
          <w:color w:val="000000"/>
          <w:sz w:val="28"/>
        </w:rPr>
        <w:t>Работа с информацией:</w:t>
      </w:r>
    </w:p>
    <w:p w:rsidR="00E30D81" w:rsidRPr="00F75F10" w:rsidRDefault="008A31A6">
      <w:pPr>
        <w:numPr>
          <w:ilvl w:val="0"/>
          <w:numId w:val="4"/>
        </w:numPr>
        <w:spacing w:after="0" w:line="264" w:lineRule="auto"/>
        <w:jc w:val="both"/>
        <w:rPr>
          <w:lang w:val="ru-RU"/>
        </w:rPr>
      </w:pPr>
      <w:r w:rsidRPr="00F75F1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30D81" w:rsidRPr="00F75F10" w:rsidRDefault="008A31A6">
      <w:pPr>
        <w:numPr>
          <w:ilvl w:val="0"/>
          <w:numId w:val="4"/>
        </w:numPr>
        <w:spacing w:after="0" w:line="264" w:lineRule="auto"/>
        <w:jc w:val="both"/>
        <w:rPr>
          <w:lang w:val="ru-RU"/>
        </w:rPr>
      </w:pPr>
      <w:r w:rsidRPr="00F75F1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30D81" w:rsidRPr="00F75F10" w:rsidRDefault="008A31A6">
      <w:pPr>
        <w:numPr>
          <w:ilvl w:val="0"/>
          <w:numId w:val="4"/>
        </w:numPr>
        <w:spacing w:after="0" w:line="264" w:lineRule="auto"/>
        <w:jc w:val="both"/>
        <w:rPr>
          <w:lang w:val="ru-RU"/>
        </w:rPr>
      </w:pPr>
      <w:r w:rsidRPr="00F75F1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30D81" w:rsidRPr="00F75F10" w:rsidRDefault="008A31A6">
      <w:pPr>
        <w:numPr>
          <w:ilvl w:val="0"/>
          <w:numId w:val="4"/>
        </w:numPr>
        <w:spacing w:after="0" w:line="264" w:lineRule="auto"/>
        <w:jc w:val="both"/>
        <w:rPr>
          <w:lang w:val="ru-RU"/>
        </w:rPr>
      </w:pPr>
      <w:r w:rsidRPr="00F75F10">
        <w:rPr>
          <w:rFonts w:ascii="Times New Roman" w:hAnsi="Times New Roman"/>
          <w:color w:val="000000"/>
          <w:sz w:val="28"/>
          <w:lang w:val="ru-RU"/>
        </w:rPr>
        <w:t>оценивать надёжность информации по самостоятельно сформулированным критериям.</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2) </w:t>
      </w:r>
      <w:r w:rsidRPr="00F75F10">
        <w:rPr>
          <w:rFonts w:ascii="Times New Roman" w:hAnsi="Times New Roman"/>
          <w:i/>
          <w:color w:val="000000"/>
          <w:sz w:val="28"/>
          <w:lang w:val="ru-RU"/>
        </w:rPr>
        <w:t xml:space="preserve">Универсальные </w:t>
      </w:r>
      <w:r w:rsidRPr="00F75F10">
        <w:rPr>
          <w:rFonts w:ascii="Times New Roman" w:hAnsi="Times New Roman"/>
          <w:b/>
          <w:i/>
          <w:color w:val="000000"/>
          <w:sz w:val="28"/>
          <w:lang w:val="ru-RU"/>
        </w:rPr>
        <w:t xml:space="preserve">коммуникативные </w:t>
      </w:r>
      <w:r w:rsidRPr="00F75F10">
        <w:rPr>
          <w:rFonts w:ascii="Times New Roman" w:hAnsi="Times New Roman"/>
          <w:i/>
          <w:color w:val="000000"/>
          <w:sz w:val="28"/>
          <w:lang w:val="ru-RU"/>
        </w:rPr>
        <w:t>действия, обеспечивают сформированность социальных навыков обучающихся.</w:t>
      </w:r>
    </w:p>
    <w:p w:rsidR="00E30D81" w:rsidRDefault="008A31A6">
      <w:pPr>
        <w:spacing w:after="0" w:line="264" w:lineRule="auto"/>
        <w:ind w:firstLine="600"/>
        <w:jc w:val="both"/>
      </w:pPr>
      <w:r>
        <w:rPr>
          <w:rFonts w:ascii="Times New Roman" w:hAnsi="Times New Roman"/>
          <w:b/>
          <w:color w:val="000000"/>
          <w:sz w:val="28"/>
        </w:rPr>
        <w:t>Общение:</w:t>
      </w:r>
    </w:p>
    <w:p w:rsidR="00E30D81" w:rsidRPr="00F75F10" w:rsidRDefault="008A31A6">
      <w:pPr>
        <w:numPr>
          <w:ilvl w:val="0"/>
          <w:numId w:val="5"/>
        </w:numPr>
        <w:spacing w:after="0" w:line="264" w:lineRule="auto"/>
        <w:jc w:val="both"/>
        <w:rPr>
          <w:lang w:val="ru-RU"/>
        </w:rPr>
      </w:pPr>
      <w:r w:rsidRPr="00F75F1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30D81" w:rsidRPr="00F75F10" w:rsidRDefault="008A31A6">
      <w:pPr>
        <w:numPr>
          <w:ilvl w:val="0"/>
          <w:numId w:val="5"/>
        </w:numPr>
        <w:spacing w:after="0" w:line="264" w:lineRule="auto"/>
        <w:jc w:val="both"/>
        <w:rPr>
          <w:lang w:val="ru-RU"/>
        </w:rPr>
      </w:pPr>
      <w:r w:rsidRPr="00F75F1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0D81" w:rsidRPr="00F75F10" w:rsidRDefault="008A31A6">
      <w:pPr>
        <w:numPr>
          <w:ilvl w:val="0"/>
          <w:numId w:val="5"/>
        </w:numPr>
        <w:spacing w:after="0" w:line="264" w:lineRule="auto"/>
        <w:jc w:val="both"/>
        <w:rPr>
          <w:lang w:val="ru-RU"/>
        </w:rPr>
      </w:pPr>
      <w:r w:rsidRPr="00F75F1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0D81" w:rsidRDefault="008A31A6">
      <w:pPr>
        <w:spacing w:after="0" w:line="264" w:lineRule="auto"/>
        <w:ind w:firstLine="600"/>
        <w:jc w:val="both"/>
      </w:pPr>
      <w:r>
        <w:rPr>
          <w:rFonts w:ascii="Times New Roman" w:hAnsi="Times New Roman"/>
          <w:b/>
          <w:color w:val="000000"/>
          <w:sz w:val="28"/>
        </w:rPr>
        <w:t>Сотрудничество:</w:t>
      </w:r>
    </w:p>
    <w:p w:rsidR="00E30D81" w:rsidRPr="00F75F10" w:rsidRDefault="008A31A6">
      <w:pPr>
        <w:numPr>
          <w:ilvl w:val="0"/>
          <w:numId w:val="6"/>
        </w:numPr>
        <w:spacing w:after="0" w:line="264" w:lineRule="auto"/>
        <w:jc w:val="both"/>
        <w:rPr>
          <w:lang w:val="ru-RU"/>
        </w:rPr>
      </w:pPr>
      <w:r w:rsidRPr="00F75F1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0D81" w:rsidRPr="00F75F10" w:rsidRDefault="008A31A6">
      <w:pPr>
        <w:numPr>
          <w:ilvl w:val="0"/>
          <w:numId w:val="6"/>
        </w:numPr>
        <w:spacing w:after="0" w:line="264" w:lineRule="auto"/>
        <w:jc w:val="both"/>
        <w:rPr>
          <w:lang w:val="ru-RU"/>
        </w:rPr>
      </w:pPr>
      <w:r w:rsidRPr="00F75F1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 xml:space="preserve">3) </w:t>
      </w:r>
      <w:r w:rsidRPr="00F75F10">
        <w:rPr>
          <w:rFonts w:ascii="Times New Roman" w:hAnsi="Times New Roman"/>
          <w:i/>
          <w:color w:val="000000"/>
          <w:sz w:val="28"/>
          <w:lang w:val="ru-RU"/>
        </w:rPr>
        <w:t xml:space="preserve">Универсальные </w:t>
      </w:r>
      <w:r w:rsidRPr="00F75F10">
        <w:rPr>
          <w:rFonts w:ascii="Times New Roman" w:hAnsi="Times New Roman"/>
          <w:b/>
          <w:i/>
          <w:color w:val="000000"/>
          <w:sz w:val="28"/>
          <w:lang w:val="ru-RU"/>
        </w:rPr>
        <w:t xml:space="preserve">регулятивные </w:t>
      </w:r>
      <w:r w:rsidRPr="00F75F1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75F10">
        <w:rPr>
          <w:rFonts w:ascii="Times New Roman" w:hAnsi="Times New Roman"/>
          <w:color w:val="000000"/>
          <w:sz w:val="28"/>
          <w:lang w:val="ru-RU"/>
        </w:rPr>
        <w:t>.</w:t>
      </w:r>
    </w:p>
    <w:p w:rsidR="00E30D81" w:rsidRDefault="008A31A6">
      <w:pPr>
        <w:spacing w:after="0" w:line="264" w:lineRule="auto"/>
        <w:ind w:firstLine="600"/>
        <w:jc w:val="both"/>
      </w:pPr>
      <w:r>
        <w:rPr>
          <w:rFonts w:ascii="Times New Roman" w:hAnsi="Times New Roman"/>
          <w:b/>
          <w:color w:val="000000"/>
          <w:sz w:val="28"/>
        </w:rPr>
        <w:t>Самоорганизация:</w:t>
      </w:r>
    </w:p>
    <w:p w:rsidR="00E30D81" w:rsidRPr="00F75F10" w:rsidRDefault="008A31A6">
      <w:pPr>
        <w:numPr>
          <w:ilvl w:val="0"/>
          <w:numId w:val="7"/>
        </w:numPr>
        <w:spacing w:after="0"/>
        <w:rPr>
          <w:lang w:val="ru-RU"/>
        </w:rPr>
      </w:pPr>
      <w:r w:rsidRPr="00F75F1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0D81" w:rsidRDefault="008A31A6">
      <w:pPr>
        <w:spacing w:after="0" w:line="264" w:lineRule="auto"/>
        <w:ind w:firstLine="600"/>
        <w:jc w:val="both"/>
      </w:pPr>
      <w:r>
        <w:rPr>
          <w:rFonts w:ascii="Times New Roman" w:hAnsi="Times New Roman"/>
          <w:b/>
          <w:color w:val="000000"/>
          <w:sz w:val="28"/>
        </w:rPr>
        <w:t>Самоконтроль:</w:t>
      </w:r>
    </w:p>
    <w:p w:rsidR="00E30D81" w:rsidRPr="00F75F10" w:rsidRDefault="008A31A6">
      <w:pPr>
        <w:numPr>
          <w:ilvl w:val="0"/>
          <w:numId w:val="8"/>
        </w:numPr>
        <w:spacing w:after="0" w:line="264" w:lineRule="auto"/>
        <w:jc w:val="both"/>
        <w:rPr>
          <w:lang w:val="ru-RU"/>
        </w:rPr>
      </w:pPr>
      <w:r w:rsidRPr="00F75F1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30D81" w:rsidRPr="00F75F10" w:rsidRDefault="008A31A6">
      <w:pPr>
        <w:numPr>
          <w:ilvl w:val="0"/>
          <w:numId w:val="8"/>
        </w:numPr>
        <w:spacing w:after="0" w:line="264" w:lineRule="auto"/>
        <w:jc w:val="both"/>
        <w:rPr>
          <w:lang w:val="ru-RU"/>
        </w:rPr>
      </w:pPr>
      <w:r w:rsidRPr="00F75F1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30D81" w:rsidRPr="00F75F10" w:rsidRDefault="008A31A6">
      <w:pPr>
        <w:numPr>
          <w:ilvl w:val="0"/>
          <w:numId w:val="8"/>
        </w:numPr>
        <w:spacing w:after="0" w:line="264" w:lineRule="auto"/>
        <w:jc w:val="both"/>
        <w:rPr>
          <w:lang w:val="ru-RU"/>
        </w:rPr>
      </w:pPr>
      <w:r w:rsidRPr="00F75F10">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r w:rsidRPr="00F75F10">
        <w:rPr>
          <w:rFonts w:ascii="Times New Roman" w:hAnsi="Times New Roman"/>
          <w:b/>
          <w:color w:val="000000"/>
          <w:sz w:val="28"/>
          <w:lang w:val="ru-RU"/>
        </w:rPr>
        <w:t>ПРЕДМЕТНЫЕ РЕЗУЛЬТАТЫ</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bookmarkStart w:id="11" w:name="_Toc118726597"/>
      <w:bookmarkEnd w:id="11"/>
      <w:r w:rsidRPr="00F75F10">
        <w:rPr>
          <w:rFonts w:ascii="Times New Roman" w:hAnsi="Times New Roman"/>
          <w:b/>
          <w:color w:val="000000"/>
          <w:sz w:val="28"/>
          <w:lang w:val="ru-RU"/>
        </w:rPr>
        <w:t>10 КЛАСС</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точка, прямая, плоскость.</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параллельность и перпендикулярность прямых и плоскостей.</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Классифицировать взаимное расположение прямых и плоскостей в пространстве.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секущая плоскость, сечение многогранников.</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Объяснять принципы построения сечений, используя метод следов.</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0D81" w:rsidRPr="00F75F10" w:rsidRDefault="00E30D81">
      <w:pPr>
        <w:spacing w:after="0" w:line="264" w:lineRule="auto"/>
        <w:ind w:left="120"/>
        <w:jc w:val="both"/>
        <w:rPr>
          <w:lang w:val="ru-RU"/>
        </w:rPr>
      </w:pPr>
    </w:p>
    <w:p w:rsidR="00E30D81" w:rsidRPr="00F75F10" w:rsidRDefault="008A31A6">
      <w:pPr>
        <w:spacing w:after="0" w:line="264" w:lineRule="auto"/>
        <w:ind w:left="120"/>
        <w:jc w:val="both"/>
        <w:rPr>
          <w:lang w:val="ru-RU"/>
        </w:rPr>
      </w:pPr>
      <w:r w:rsidRPr="00F75F10">
        <w:rPr>
          <w:rFonts w:ascii="Times New Roman" w:hAnsi="Times New Roman"/>
          <w:b/>
          <w:color w:val="000000"/>
          <w:sz w:val="28"/>
          <w:lang w:val="ru-RU"/>
        </w:rPr>
        <w:t>11 КЛАСС</w:t>
      </w:r>
    </w:p>
    <w:p w:rsidR="00E30D81" w:rsidRPr="00F75F10" w:rsidRDefault="00E30D81">
      <w:pPr>
        <w:spacing w:after="0" w:line="264" w:lineRule="auto"/>
        <w:ind w:left="120"/>
        <w:jc w:val="both"/>
        <w:rPr>
          <w:lang w:val="ru-RU"/>
        </w:rPr>
      </w:pP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Распознавать тела вращения (цилиндр, конус, сфера и шар).</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Объяснять способы получения тел вращения.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Классифицировать взаимное расположение сферы и плоскости.</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Вычислять соотношения между площадями поверхностей и объёмами подобных тел.</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понятием вектор в пространстве.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правило параллелепипеда.</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Задавать плоскость уравнением в декартовой системе координат.</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30D81" w:rsidRPr="00F75F10" w:rsidRDefault="008A31A6">
      <w:pPr>
        <w:spacing w:after="0" w:line="264" w:lineRule="auto"/>
        <w:ind w:firstLine="600"/>
        <w:jc w:val="both"/>
        <w:rPr>
          <w:lang w:val="ru-RU"/>
        </w:rPr>
      </w:pPr>
      <w:r w:rsidRPr="00F75F1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0D81" w:rsidRPr="00F75F10" w:rsidRDefault="00E30D81">
      <w:pPr>
        <w:rPr>
          <w:lang w:val="ru-RU"/>
        </w:rPr>
        <w:sectPr w:rsidR="00E30D81" w:rsidRPr="00F75F10">
          <w:pgSz w:w="11906" w:h="16383"/>
          <w:pgMar w:top="1134" w:right="850" w:bottom="1134" w:left="1701" w:header="720" w:footer="720" w:gutter="0"/>
          <w:cols w:space="720"/>
        </w:sectPr>
      </w:pPr>
    </w:p>
    <w:p w:rsidR="00E30D81" w:rsidRDefault="008A31A6">
      <w:pPr>
        <w:spacing w:after="0"/>
        <w:ind w:left="120"/>
      </w:pPr>
      <w:bookmarkStart w:id="12" w:name="block-16317654"/>
      <w:bookmarkEnd w:id="8"/>
      <w:r w:rsidRPr="00F75F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0D81" w:rsidRDefault="008A31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30D81">
        <w:trPr>
          <w:trHeight w:val="144"/>
          <w:tblCellSpacing w:w="20" w:type="nil"/>
        </w:trPr>
        <w:tc>
          <w:tcPr>
            <w:tcW w:w="446"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 п/п </w:t>
            </w:r>
          </w:p>
          <w:p w:rsidR="00E30D81" w:rsidRDefault="00E30D81">
            <w:pPr>
              <w:spacing w:after="0"/>
              <w:ind w:left="135"/>
            </w:pPr>
          </w:p>
        </w:tc>
        <w:tc>
          <w:tcPr>
            <w:tcW w:w="3344"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Наименование разделов и тем программы </w:t>
            </w:r>
          </w:p>
          <w:p w:rsidR="00E30D81" w:rsidRDefault="00E30D81">
            <w:pPr>
              <w:spacing w:after="0"/>
              <w:ind w:left="135"/>
            </w:pPr>
          </w:p>
        </w:tc>
        <w:tc>
          <w:tcPr>
            <w:tcW w:w="0" w:type="auto"/>
            <w:gridSpan w:val="3"/>
            <w:tcMar>
              <w:top w:w="50" w:type="dxa"/>
              <w:left w:w="100" w:type="dxa"/>
            </w:tcMar>
            <w:vAlign w:val="center"/>
          </w:tcPr>
          <w:p w:rsidR="00E30D81" w:rsidRDefault="008A31A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Электронные (цифровые) образовательные ресурсы </w:t>
            </w:r>
          </w:p>
          <w:p w:rsidR="00E30D81" w:rsidRDefault="00E30D81">
            <w:pPr>
              <w:spacing w:after="0"/>
              <w:ind w:left="135"/>
            </w:pPr>
          </w:p>
        </w:tc>
      </w:tr>
      <w:tr w:rsidR="00E30D81">
        <w:trPr>
          <w:trHeight w:val="144"/>
          <w:tblCellSpacing w:w="20" w:type="nil"/>
        </w:trPr>
        <w:tc>
          <w:tcPr>
            <w:tcW w:w="0" w:type="auto"/>
            <w:vMerge/>
            <w:tcBorders>
              <w:top w:val="nil"/>
            </w:tcBorders>
            <w:tcMar>
              <w:top w:w="50" w:type="dxa"/>
              <w:left w:w="100" w:type="dxa"/>
            </w:tcMar>
          </w:tcPr>
          <w:p w:rsidR="00E30D81" w:rsidRDefault="00E30D81"/>
        </w:tc>
        <w:tc>
          <w:tcPr>
            <w:tcW w:w="0" w:type="auto"/>
            <w:vMerge/>
            <w:tcBorders>
              <w:top w:val="nil"/>
            </w:tcBorders>
            <w:tcMar>
              <w:top w:w="50" w:type="dxa"/>
              <w:left w:w="100" w:type="dxa"/>
            </w:tcMar>
          </w:tcPr>
          <w:p w:rsidR="00E30D81" w:rsidRDefault="00E30D81"/>
        </w:tc>
        <w:tc>
          <w:tcPr>
            <w:tcW w:w="949" w:type="dxa"/>
            <w:tcMar>
              <w:top w:w="50" w:type="dxa"/>
              <w:left w:w="100" w:type="dxa"/>
            </w:tcMar>
            <w:vAlign w:val="center"/>
          </w:tcPr>
          <w:p w:rsidR="00E30D81" w:rsidRDefault="008A31A6">
            <w:pPr>
              <w:spacing w:after="0"/>
              <w:ind w:left="135"/>
            </w:pPr>
            <w:r>
              <w:rPr>
                <w:rFonts w:ascii="Times New Roman" w:hAnsi="Times New Roman"/>
                <w:b/>
                <w:color w:val="000000"/>
                <w:sz w:val="24"/>
              </w:rPr>
              <w:t xml:space="preserve">Всего </w:t>
            </w:r>
          </w:p>
          <w:p w:rsidR="00E30D81" w:rsidRDefault="00E30D81">
            <w:pPr>
              <w:spacing w:after="0"/>
              <w:ind w:left="135"/>
            </w:pPr>
          </w:p>
        </w:tc>
        <w:tc>
          <w:tcPr>
            <w:tcW w:w="1667" w:type="dxa"/>
            <w:tcMar>
              <w:top w:w="50" w:type="dxa"/>
              <w:left w:w="100" w:type="dxa"/>
            </w:tcMar>
            <w:vAlign w:val="center"/>
          </w:tcPr>
          <w:p w:rsidR="00E30D81" w:rsidRDefault="008A31A6">
            <w:pPr>
              <w:spacing w:after="0"/>
              <w:ind w:left="135"/>
            </w:pPr>
            <w:r>
              <w:rPr>
                <w:rFonts w:ascii="Times New Roman" w:hAnsi="Times New Roman"/>
                <w:b/>
                <w:color w:val="000000"/>
                <w:sz w:val="24"/>
              </w:rPr>
              <w:t xml:space="preserve">Контрольные работы </w:t>
            </w:r>
          </w:p>
          <w:p w:rsidR="00E30D81" w:rsidRDefault="00E30D81">
            <w:pPr>
              <w:spacing w:after="0"/>
              <w:ind w:left="135"/>
            </w:pPr>
          </w:p>
        </w:tc>
        <w:tc>
          <w:tcPr>
            <w:tcW w:w="1756" w:type="dxa"/>
            <w:tcMar>
              <w:top w:w="50" w:type="dxa"/>
              <w:left w:w="100" w:type="dxa"/>
            </w:tcMar>
            <w:vAlign w:val="center"/>
          </w:tcPr>
          <w:p w:rsidR="00E30D81" w:rsidRDefault="008A31A6">
            <w:pPr>
              <w:spacing w:after="0"/>
              <w:ind w:left="135"/>
            </w:pPr>
            <w:r>
              <w:rPr>
                <w:rFonts w:ascii="Times New Roman" w:hAnsi="Times New Roman"/>
                <w:b/>
                <w:color w:val="000000"/>
                <w:sz w:val="24"/>
              </w:rPr>
              <w:t xml:space="preserve">Практические работы </w:t>
            </w:r>
          </w:p>
          <w:p w:rsidR="00E30D81" w:rsidRDefault="00E30D81">
            <w:pPr>
              <w:spacing w:after="0"/>
              <w:ind w:left="135"/>
            </w:pPr>
          </w:p>
        </w:tc>
        <w:tc>
          <w:tcPr>
            <w:tcW w:w="0" w:type="auto"/>
            <w:vMerge/>
            <w:tcBorders>
              <w:top w:val="nil"/>
            </w:tcBorders>
            <w:tcMar>
              <w:top w:w="50" w:type="dxa"/>
              <w:left w:w="100" w:type="dxa"/>
            </w:tcMar>
          </w:tcPr>
          <w:p w:rsidR="00E30D81" w:rsidRDefault="00E30D81"/>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1</w:t>
            </w:r>
          </w:p>
        </w:tc>
        <w:tc>
          <w:tcPr>
            <w:tcW w:w="3344" w:type="dxa"/>
            <w:tcMar>
              <w:top w:w="50" w:type="dxa"/>
              <w:left w:w="100" w:type="dxa"/>
            </w:tcMar>
            <w:vAlign w:val="center"/>
          </w:tcPr>
          <w:p w:rsidR="00E30D81" w:rsidRDefault="008A31A6">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30D81" w:rsidRDefault="00E30D81">
            <w:pPr>
              <w:spacing w:after="0"/>
              <w:ind w:left="135"/>
              <w:jc w:val="center"/>
            </w:pP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2</w:t>
            </w:r>
          </w:p>
        </w:tc>
        <w:tc>
          <w:tcPr>
            <w:tcW w:w="3344" w:type="dxa"/>
            <w:tcMar>
              <w:top w:w="50" w:type="dxa"/>
              <w:left w:w="100" w:type="dxa"/>
            </w:tcMar>
            <w:vAlign w:val="center"/>
          </w:tcPr>
          <w:p w:rsidR="00E30D81" w:rsidRDefault="008A31A6">
            <w:pPr>
              <w:spacing w:after="0"/>
              <w:ind w:left="135"/>
            </w:pPr>
            <w:r w:rsidRPr="00F75F10">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3</w:t>
            </w:r>
          </w:p>
        </w:tc>
        <w:tc>
          <w:tcPr>
            <w:tcW w:w="3344" w:type="dxa"/>
            <w:tcMar>
              <w:top w:w="50" w:type="dxa"/>
              <w:left w:w="100" w:type="dxa"/>
            </w:tcMar>
            <w:vAlign w:val="center"/>
          </w:tcPr>
          <w:p w:rsidR="00E30D81" w:rsidRDefault="008A31A6">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30D81" w:rsidRDefault="00E30D81">
            <w:pPr>
              <w:spacing w:after="0"/>
              <w:ind w:left="135"/>
              <w:jc w:val="center"/>
            </w:pP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4</w:t>
            </w:r>
          </w:p>
        </w:tc>
        <w:tc>
          <w:tcPr>
            <w:tcW w:w="3344"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5</w:t>
            </w:r>
          </w:p>
        </w:tc>
        <w:tc>
          <w:tcPr>
            <w:tcW w:w="3344" w:type="dxa"/>
            <w:tcMar>
              <w:top w:w="50" w:type="dxa"/>
              <w:left w:w="100" w:type="dxa"/>
            </w:tcMar>
            <w:vAlign w:val="center"/>
          </w:tcPr>
          <w:p w:rsidR="00E30D81" w:rsidRDefault="008A31A6">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6</w:t>
            </w:r>
          </w:p>
        </w:tc>
        <w:tc>
          <w:tcPr>
            <w:tcW w:w="3344" w:type="dxa"/>
            <w:tcMar>
              <w:top w:w="50" w:type="dxa"/>
              <w:left w:w="100" w:type="dxa"/>
            </w:tcMar>
            <w:vAlign w:val="center"/>
          </w:tcPr>
          <w:p w:rsidR="00E30D81" w:rsidRDefault="008A31A6">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446" w:type="dxa"/>
            <w:tcMar>
              <w:top w:w="50" w:type="dxa"/>
              <w:left w:w="100" w:type="dxa"/>
            </w:tcMar>
            <w:vAlign w:val="center"/>
          </w:tcPr>
          <w:p w:rsidR="00E30D81" w:rsidRDefault="008A31A6">
            <w:pPr>
              <w:spacing w:after="0"/>
            </w:pPr>
            <w:r>
              <w:rPr>
                <w:rFonts w:ascii="Times New Roman" w:hAnsi="Times New Roman"/>
                <w:color w:val="000000"/>
                <w:sz w:val="24"/>
              </w:rPr>
              <w:t>7</w:t>
            </w:r>
          </w:p>
        </w:tc>
        <w:tc>
          <w:tcPr>
            <w:tcW w:w="3344"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0D81" w:rsidRDefault="00E30D81">
            <w:pPr>
              <w:spacing w:after="0"/>
              <w:ind w:left="135"/>
              <w:jc w:val="center"/>
            </w:pPr>
          </w:p>
        </w:tc>
        <w:tc>
          <w:tcPr>
            <w:tcW w:w="2568" w:type="dxa"/>
            <w:tcMar>
              <w:top w:w="50" w:type="dxa"/>
              <w:left w:w="100" w:type="dxa"/>
            </w:tcMar>
            <w:vAlign w:val="center"/>
          </w:tcPr>
          <w:p w:rsidR="00E30D81" w:rsidRDefault="00E30D81">
            <w:pPr>
              <w:spacing w:after="0"/>
              <w:ind w:left="135"/>
            </w:pPr>
          </w:p>
        </w:tc>
      </w:tr>
      <w:tr w:rsidR="00E30D81">
        <w:trPr>
          <w:trHeight w:val="144"/>
          <w:tblCellSpacing w:w="20" w:type="nil"/>
        </w:trPr>
        <w:tc>
          <w:tcPr>
            <w:tcW w:w="0" w:type="auto"/>
            <w:gridSpan w:val="2"/>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30D81" w:rsidRDefault="00E30D81"/>
        </w:tc>
      </w:tr>
    </w:tbl>
    <w:p w:rsidR="00E30D81" w:rsidRDefault="00E30D81">
      <w:pPr>
        <w:sectPr w:rsidR="00E30D81">
          <w:pgSz w:w="16383" w:h="11906" w:orient="landscape"/>
          <w:pgMar w:top="1134" w:right="850" w:bottom="1134" w:left="1701" w:header="720" w:footer="720" w:gutter="0"/>
          <w:cols w:space="720"/>
        </w:sectPr>
      </w:pPr>
    </w:p>
    <w:p w:rsidR="00E30D81" w:rsidRDefault="008A31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4E5552" w:rsidRPr="004E5552" w:rsidTr="004E5552">
        <w:trPr>
          <w:trHeight w:val="144"/>
          <w:tblCellSpacing w:w="20" w:type="nil"/>
        </w:trPr>
        <w:tc>
          <w:tcPr>
            <w:tcW w:w="1179" w:type="dxa"/>
            <w:vMerge w:val="restart"/>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 xml:space="preserve">№ п/п </w:t>
            </w:r>
          </w:p>
          <w:p w:rsidR="004E5552" w:rsidRPr="004E5552" w:rsidRDefault="004E5552" w:rsidP="004E5552">
            <w:pPr>
              <w:spacing w:after="0"/>
              <w:ind w:left="135"/>
              <w:rPr>
                <w:rFonts w:ascii="Times New Roman" w:hAnsi="Times New Roman" w:cs="Times New Roman"/>
              </w:rPr>
            </w:pPr>
          </w:p>
        </w:tc>
        <w:tc>
          <w:tcPr>
            <w:tcW w:w="4532" w:type="dxa"/>
            <w:vMerge w:val="restart"/>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 xml:space="preserve">Наименование разделов и тем программы </w:t>
            </w:r>
          </w:p>
          <w:p w:rsidR="004E5552" w:rsidRPr="004E5552" w:rsidRDefault="004E5552" w:rsidP="004E5552">
            <w:pPr>
              <w:spacing w:after="0"/>
              <w:ind w:left="135"/>
              <w:rPr>
                <w:rFonts w:ascii="Times New Roman" w:hAnsi="Times New Roman" w:cs="Times New Roman"/>
              </w:rPr>
            </w:pPr>
          </w:p>
        </w:tc>
        <w:tc>
          <w:tcPr>
            <w:tcW w:w="0" w:type="auto"/>
            <w:gridSpan w:val="3"/>
            <w:tcMar>
              <w:top w:w="50" w:type="dxa"/>
              <w:left w:w="100" w:type="dxa"/>
            </w:tcMar>
            <w:vAlign w:val="center"/>
          </w:tcPr>
          <w:p w:rsidR="004E5552" w:rsidRPr="004E5552" w:rsidRDefault="004E5552" w:rsidP="004E5552">
            <w:pPr>
              <w:spacing w:after="0"/>
              <w:rPr>
                <w:rFonts w:ascii="Times New Roman" w:hAnsi="Times New Roman" w:cs="Times New Roman"/>
              </w:rPr>
            </w:pPr>
            <w:r w:rsidRPr="004E5552">
              <w:rPr>
                <w:rFonts w:ascii="Times New Roman" w:hAnsi="Times New Roman" w:cs="Times New Roman"/>
                <w:color w:val="000000"/>
                <w:sz w:val="24"/>
              </w:rPr>
              <w:t>Количество часов</w:t>
            </w:r>
          </w:p>
        </w:tc>
        <w:tc>
          <w:tcPr>
            <w:tcW w:w="2757" w:type="dxa"/>
            <w:vMerge w:val="restart"/>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 xml:space="preserve">Электронные (цифровые) образовательные ресурсы </w:t>
            </w:r>
          </w:p>
          <w:p w:rsidR="004E5552" w:rsidRPr="004E5552" w:rsidRDefault="004E5552" w:rsidP="004E5552">
            <w:pPr>
              <w:spacing w:after="0"/>
              <w:ind w:left="135"/>
              <w:rPr>
                <w:rFonts w:ascii="Times New Roman" w:hAnsi="Times New Roman" w:cs="Times New Roman"/>
              </w:rPr>
            </w:pPr>
          </w:p>
        </w:tc>
      </w:tr>
      <w:tr w:rsidR="004E5552" w:rsidRPr="004E5552" w:rsidTr="004E5552">
        <w:trPr>
          <w:trHeight w:val="144"/>
          <w:tblCellSpacing w:w="20" w:type="nil"/>
        </w:trPr>
        <w:tc>
          <w:tcPr>
            <w:tcW w:w="0" w:type="auto"/>
            <w:vMerge/>
            <w:tcBorders>
              <w:top w:val="nil"/>
            </w:tcBorders>
            <w:tcMar>
              <w:top w:w="50" w:type="dxa"/>
              <w:left w:w="100" w:type="dxa"/>
            </w:tcMar>
          </w:tcPr>
          <w:p w:rsidR="004E5552" w:rsidRPr="004E5552" w:rsidRDefault="004E5552" w:rsidP="004E5552">
            <w:pPr>
              <w:rPr>
                <w:rFonts w:ascii="Times New Roman" w:hAnsi="Times New Roman" w:cs="Times New Roman"/>
              </w:rPr>
            </w:pPr>
          </w:p>
        </w:tc>
        <w:tc>
          <w:tcPr>
            <w:tcW w:w="0" w:type="auto"/>
            <w:vMerge/>
            <w:tcBorders>
              <w:top w:val="nil"/>
            </w:tcBorders>
            <w:tcMar>
              <w:top w:w="50" w:type="dxa"/>
              <w:left w:w="100" w:type="dxa"/>
            </w:tcMar>
          </w:tcPr>
          <w:p w:rsidR="004E5552" w:rsidRPr="004E5552" w:rsidRDefault="004E5552" w:rsidP="004E5552">
            <w:pPr>
              <w:rPr>
                <w:rFonts w:ascii="Times New Roman" w:hAnsi="Times New Roman" w:cs="Times New Roman"/>
              </w:rPr>
            </w:pPr>
          </w:p>
        </w:tc>
        <w:tc>
          <w:tcPr>
            <w:tcW w:w="1598"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 xml:space="preserve">Всего </w:t>
            </w:r>
          </w:p>
          <w:p w:rsidR="004E5552" w:rsidRPr="004E5552" w:rsidRDefault="004E5552" w:rsidP="004E5552">
            <w:pPr>
              <w:spacing w:after="0"/>
              <w:ind w:left="135"/>
              <w:rPr>
                <w:rFonts w:ascii="Times New Roman" w:hAnsi="Times New Roman" w:cs="Times New Roman"/>
              </w:rPr>
            </w:pPr>
          </w:p>
        </w:tc>
        <w:tc>
          <w:tcPr>
            <w:tcW w:w="1841"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 xml:space="preserve">Контрольные работы </w:t>
            </w:r>
          </w:p>
          <w:p w:rsidR="004E5552" w:rsidRPr="004E5552" w:rsidRDefault="004E5552" w:rsidP="004E5552">
            <w:pPr>
              <w:spacing w:after="0"/>
              <w:ind w:left="135"/>
              <w:rPr>
                <w:rFonts w:ascii="Times New Roman" w:hAnsi="Times New Roman" w:cs="Times New Roman"/>
              </w:rPr>
            </w:pPr>
          </w:p>
        </w:tc>
        <w:tc>
          <w:tcPr>
            <w:tcW w:w="1910"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 xml:space="preserve">Практические работы </w:t>
            </w:r>
          </w:p>
          <w:p w:rsidR="004E5552" w:rsidRPr="004E5552" w:rsidRDefault="004E5552" w:rsidP="004E5552">
            <w:pPr>
              <w:spacing w:after="0"/>
              <w:ind w:left="135"/>
              <w:rPr>
                <w:rFonts w:ascii="Times New Roman" w:hAnsi="Times New Roman" w:cs="Times New Roman"/>
              </w:rPr>
            </w:pPr>
          </w:p>
        </w:tc>
        <w:tc>
          <w:tcPr>
            <w:tcW w:w="0" w:type="auto"/>
            <w:vMerge/>
            <w:tcBorders>
              <w:top w:val="nil"/>
            </w:tcBorders>
            <w:tcMar>
              <w:top w:w="50" w:type="dxa"/>
              <w:left w:w="100" w:type="dxa"/>
            </w:tcMar>
          </w:tcPr>
          <w:p w:rsidR="004E5552" w:rsidRPr="004E5552" w:rsidRDefault="004E5552" w:rsidP="004E5552">
            <w:pPr>
              <w:rPr>
                <w:rFonts w:ascii="Times New Roman" w:hAnsi="Times New Roman" w:cs="Times New Roman"/>
              </w:rPr>
            </w:pPr>
          </w:p>
        </w:tc>
      </w:tr>
      <w:tr w:rsidR="004E5552" w:rsidRPr="004E5552" w:rsidTr="004E5552">
        <w:trPr>
          <w:trHeight w:val="144"/>
          <w:tblCellSpacing w:w="20" w:type="nil"/>
        </w:trPr>
        <w:tc>
          <w:tcPr>
            <w:tcW w:w="1179" w:type="dxa"/>
            <w:tcMar>
              <w:top w:w="50" w:type="dxa"/>
              <w:left w:w="100" w:type="dxa"/>
            </w:tcMar>
            <w:vAlign w:val="center"/>
          </w:tcPr>
          <w:p w:rsidR="004E5552" w:rsidRPr="004E5552" w:rsidRDefault="004E5552" w:rsidP="004E5552">
            <w:pPr>
              <w:spacing w:after="0"/>
              <w:rPr>
                <w:rFonts w:ascii="Times New Roman" w:hAnsi="Times New Roman" w:cs="Times New Roman"/>
              </w:rPr>
            </w:pPr>
            <w:r w:rsidRPr="004E5552">
              <w:rPr>
                <w:rFonts w:ascii="Times New Roman" w:hAnsi="Times New Roman" w:cs="Times New Roman"/>
                <w:color w:val="000000"/>
                <w:sz w:val="24"/>
              </w:rPr>
              <w:t>1</w:t>
            </w:r>
          </w:p>
        </w:tc>
        <w:tc>
          <w:tcPr>
            <w:tcW w:w="4532" w:type="dxa"/>
            <w:tcMar>
              <w:top w:w="50" w:type="dxa"/>
              <w:left w:w="100" w:type="dxa"/>
            </w:tcMar>
            <w:vAlign w:val="center"/>
          </w:tcPr>
          <w:p w:rsidR="004E5552" w:rsidRPr="004E5552" w:rsidRDefault="004E5552" w:rsidP="004E5552">
            <w:pPr>
              <w:spacing w:after="0"/>
              <w:ind w:left="135"/>
              <w:rPr>
                <w:rFonts w:ascii="Times New Roman" w:hAnsi="Times New Roman" w:cs="Times New Roman"/>
                <w:lang w:val="ru-RU"/>
              </w:rPr>
            </w:pPr>
            <w:r w:rsidRPr="004E5552">
              <w:rPr>
                <w:rFonts w:ascii="Times New Roman" w:hAnsi="Times New Roman" w:cs="Times New Roman"/>
                <w:color w:val="000000"/>
                <w:sz w:val="24"/>
                <w:lang w:val="ru-RU"/>
              </w:rPr>
              <w:t>Метод координат в пространстве</w:t>
            </w:r>
          </w:p>
        </w:tc>
        <w:tc>
          <w:tcPr>
            <w:tcW w:w="1598"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color w:val="000000"/>
                <w:sz w:val="24"/>
              </w:rPr>
              <w:t xml:space="preserve"> 1</w:t>
            </w:r>
            <w:r w:rsidRPr="004E5552">
              <w:rPr>
                <w:rFonts w:ascii="Times New Roman" w:hAnsi="Times New Roman" w:cs="Times New Roman"/>
                <w:color w:val="000000"/>
                <w:sz w:val="24"/>
                <w:lang w:val="ru-RU"/>
              </w:rPr>
              <w:t>5</w:t>
            </w:r>
          </w:p>
        </w:tc>
        <w:tc>
          <w:tcPr>
            <w:tcW w:w="1841"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lang w:val="ru-RU"/>
              </w:rPr>
              <w:t>2</w:t>
            </w:r>
          </w:p>
        </w:tc>
        <w:tc>
          <w:tcPr>
            <w:tcW w:w="1910"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rPr>
            </w:pPr>
          </w:p>
        </w:tc>
        <w:tc>
          <w:tcPr>
            <w:tcW w:w="2757"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p>
        </w:tc>
      </w:tr>
      <w:tr w:rsidR="004E5552" w:rsidRPr="004E5552" w:rsidTr="004E5552">
        <w:trPr>
          <w:trHeight w:val="144"/>
          <w:tblCellSpacing w:w="20" w:type="nil"/>
        </w:trPr>
        <w:tc>
          <w:tcPr>
            <w:tcW w:w="1179" w:type="dxa"/>
            <w:tcMar>
              <w:top w:w="50" w:type="dxa"/>
              <w:left w:w="100" w:type="dxa"/>
            </w:tcMar>
            <w:vAlign w:val="center"/>
          </w:tcPr>
          <w:p w:rsidR="004E5552" w:rsidRPr="004E5552" w:rsidRDefault="004E5552" w:rsidP="004E5552">
            <w:pPr>
              <w:spacing w:after="0"/>
              <w:rPr>
                <w:rFonts w:ascii="Times New Roman" w:hAnsi="Times New Roman" w:cs="Times New Roman"/>
                <w:color w:val="000000"/>
                <w:sz w:val="24"/>
                <w:lang w:val="ru-RU"/>
              </w:rPr>
            </w:pPr>
            <w:r w:rsidRPr="004E5552">
              <w:rPr>
                <w:rFonts w:ascii="Times New Roman" w:hAnsi="Times New Roman" w:cs="Times New Roman"/>
                <w:color w:val="000000"/>
                <w:sz w:val="24"/>
                <w:lang w:val="ru-RU"/>
              </w:rPr>
              <w:t>2</w:t>
            </w:r>
          </w:p>
        </w:tc>
        <w:tc>
          <w:tcPr>
            <w:tcW w:w="4532" w:type="dxa"/>
            <w:tcMar>
              <w:top w:w="50" w:type="dxa"/>
              <w:left w:w="100" w:type="dxa"/>
            </w:tcMar>
            <w:vAlign w:val="center"/>
          </w:tcPr>
          <w:p w:rsidR="004E5552" w:rsidRPr="004E5552" w:rsidRDefault="004E5552" w:rsidP="004E5552">
            <w:pPr>
              <w:spacing w:after="0"/>
              <w:ind w:left="135"/>
              <w:rPr>
                <w:rFonts w:ascii="Times New Roman" w:hAnsi="Times New Roman" w:cs="Times New Roman"/>
                <w:color w:val="000000"/>
                <w:sz w:val="24"/>
                <w:lang w:val="ru-RU"/>
              </w:rPr>
            </w:pPr>
            <w:r w:rsidRPr="004E5552">
              <w:rPr>
                <w:rFonts w:ascii="Times New Roman" w:hAnsi="Times New Roman" w:cs="Times New Roman"/>
                <w:color w:val="000000"/>
                <w:sz w:val="24"/>
                <w:lang w:val="ru-RU"/>
              </w:rPr>
              <w:t>Цилиндр, конус, шар</w:t>
            </w:r>
          </w:p>
        </w:tc>
        <w:tc>
          <w:tcPr>
            <w:tcW w:w="1598"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color w:val="000000"/>
                <w:sz w:val="24"/>
                <w:lang w:val="ru-RU"/>
              </w:rPr>
            </w:pPr>
            <w:r w:rsidRPr="004E5552">
              <w:rPr>
                <w:rFonts w:ascii="Times New Roman" w:hAnsi="Times New Roman" w:cs="Times New Roman"/>
                <w:color w:val="000000"/>
                <w:sz w:val="24"/>
                <w:lang w:val="ru-RU"/>
              </w:rPr>
              <w:t>14</w:t>
            </w:r>
          </w:p>
        </w:tc>
        <w:tc>
          <w:tcPr>
            <w:tcW w:w="1841"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color w:val="000000"/>
                <w:sz w:val="24"/>
                <w:lang w:val="ru-RU"/>
              </w:rPr>
            </w:pPr>
            <w:r w:rsidRPr="004E5552">
              <w:rPr>
                <w:rFonts w:ascii="Times New Roman" w:hAnsi="Times New Roman" w:cs="Times New Roman"/>
                <w:color w:val="000000"/>
                <w:sz w:val="24"/>
                <w:lang w:val="ru-RU"/>
              </w:rPr>
              <w:t>1</w:t>
            </w:r>
          </w:p>
        </w:tc>
        <w:tc>
          <w:tcPr>
            <w:tcW w:w="1910"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rPr>
            </w:pPr>
          </w:p>
        </w:tc>
        <w:tc>
          <w:tcPr>
            <w:tcW w:w="2757"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p>
        </w:tc>
      </w:tr>
      <w:tr w:rsidR="004E5552" w:rsidRPr="004E5552" w:rsidTr="004E5552">
        <w:trPr>
          <w:trHeight w:val="144"/>
          <w:tblCellSpacing w:w="20" w:type="nil"/>
        </w:trPr>
        <w:tc>
          <w:tcPr>
            <w:tcW w:w="1179" w:type="dxa"/>
            <w:tcMar>
              <w:top w:w="50" w:type="dxa"/>
              <w:left w:w="100" w:type="dxa"/>
            </w:tcMar>
            <w:vAlign w:val="center"/>
          </w:tcPr>
          <w:p w:rsidR="004E5552" w:rsidRPr="004E5552" w:rsidRDefault="004E5552" w:rsidP="004E5552">
            <w:pPr>
              <w:spacing w:after="0"/>
              <w:rPr>
                <w:rFonts w:ascii="Times New Roman" w:hAnsi="Times New Roman" w:cs="Times New Roman"/>
                <w:lang w:val="ru-RU"/>
              </w:rPr>
            </w:pPr>
            <w:r w:rsidRPr="004E5552">
              <w:rPr>
                <w:rFonts w:ascii="Times New Roman" w:hAnsi="Times New Roman" w:cs="Times New Roman"/>
                <w:color w:val="000000"/>
                <w:sz w:val="24"/>
                <w:lang w:val="ru-RU"/>
              </w:rPr>
              <w:t>3</w:t>
            </w:r>
          </w:p>
        </w:tc>
        <w:tc>
          <w:tcPr>
            <w:tcW w:w="4532"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Объёмы тел</w:t>
            </w:r>
          </w:p>
        </w:tc>
        <w:tc>
          <w:tcPr>
            <w:tcW w:w="1598"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color w:val="000000"/>
                <w:sz w:val="24"/>
              </w:rPr>
              <w:t xml:space="preserve"> 22</w:t>
            </w:r>
          </w:p>
        </w:tc>
        <w:tc>
          <w:tcPr>
            <w:tcW w:w="1841"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color w:val="000000"/>
                <w:sz w:val="24"/>
              </w:rPr>
              <w:t xml:space="preserve"> 2</w:t>
            </w:r>
          </w:p>
        </w:tc>
        <w:tc>
          <w:tcPr>
            <w:tcW w:w="1910"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rPr>
            </w:pPr>
          </w:p>
        </w:tc>
        <w:tc>
          <w:tcPr>
            <w:tcW w:w="2757"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p>
        </w:tc>
      </w:tr>
      <w:tr w:rsidR="004E5552" w:rsidRPr="004E5552" w:rsidTr="004E5552">
        <w:trPr>
          <w:trHeight w:val="144"/>
          <w:tblCellSpacing w:w="20" w:type="nil"/>
        </w:trPr>
        <w:tc>
          <w:tcPr>
            <w:tcW w:w="1179" w:type="dxa"/>
            <w:tcMar>
              <w:top w:w="50" w:type="dxa"/>
              <w:left w:w="100" w:type="dxa"/>
            </w:tcMar>
            <w:vAlign w:val="center"/>
          </w:tcPr>
          <w:p w:rsidR="004E5552" w:rsidRPr="004E5552" w:rsidRDefault="004E5552" w:rsidP="004E5552">
            <w:pPr>
              <w:spacing w:after="0"/>
              <w:rPr>
                <w:rFonts w:ascii="Times New Roman" w:hAnsi="Times New Roman" w:cs="Times New Roman"/>
              </w:rPr>
            </w:pPr>
            <w:r w:rsidRPr="004E5552">
              <w:rPr>
                <w:rFonts w:ascii="Times New Roman" w:hAnsi="Times New Roman" w:cs="Times New Roman"/>
                <w:color w:val="000000"/>
                <w:sz w:val="24"/>
              </w:rPr>
              <w:t>4</w:t>
            </w:r>
          </w:p>
        </w:tc>
        <w:tc>
          <w:tcPr>
            <w:tcW w:w="4532"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r w:rsidRPr="004E5552">
              <w:rPr>
                <w:rFonts w:ascii="Times New Roman" w:hAnsi="Times New Roman" w:cs="Times New Roman"/>
                <w:color w:val="000000"/>
                <w:sz w:val="24"/>
              </w:rPr>
              <w:t>Повторение, обобщение, систематизация знаний</w:t>
            </w:r>
          </w:p>
        </w:tc>
        <w:tc>
          <w:tcPr>
            <w:tcW w:w="1598"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rPr>
            </w:pPr>
            <w:r w:rsidRPr="004E5552">
              <w:rPr>
                <w:rFonts w:ascii="Times New Roman" w:hAnsi="Times New Roman" w:cs="Times New Roman"/>
                <w:color w:val="000000"/>
                <w:sz w:val="24"/>
              </w:rPr>
              <w:t xml:space="preserve"> </w:t>
            </w:r>
            <w:r w:rsidRPr="004E5552">
              <w:rPr>
                <w:rFonts w:ascii="Times New Roman" w:hAnsi="Times New Roman" w:cs="Times New Roman"/>
                <w:color w:val="000000"/>
                <w:sz w:val="24"/>
                <w:lang w:val="ru-RU"/>
              </w:rPr>
              <w:t>15</w:t>
            </w:r>
            <w:r w:rsidRPr="004E5552">
              <w:rPr>
                <w:rFonts w:ascii="Times New Roman" w:hAnsi="Times New Roman" w:cs="Times New Roman"/>
                <w:color w:val="000000"/>
                <w:sz w:val="24"/>
              </w:rPr>
              <w:t xml:space="preserve"> </w:t>
            </w:r>
          </w:p>
        </w:tc>
        <w:tc>
          <w:tcPr>
            <w:tcW w:w="1841"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color w:val="000000"/>
                <w:sz w:val="24"/>
              </w:rPr>
              <w:t xml:space="preserve"> </w:t>
            </w:r>
          </w:p>
        </w:tc>
        <w:tc>
          <w:tcPr>
            <w:tcW w:w="1910"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rPr>
            </w:pPr>
          </w:p>
        </w:tc>
        <w:tc>
          <w:tcPr>
            <w:tcW w:w="2757" w:type="dxa"/>
            <w:tcMar>
              <w:top w:w="50" w:type="dxa"/>
              <w:left w:w="100" w:type="dxa"/>
            </w:tcMar>
            <w:vAlign w:val="center"/>
          </w:tcPr>
          <w:p w:rsidR="004E5552" w:rsidRPr="004E5552" w:rsidRDefault="004E5552" w:rsidP="004E5552">
            <w:pPr>
              <w:spacing w:after="0"/>
              <w:ind w:left="135"/>
              <w:rPr>
                <w:rFonts w:ascii="Times New Roman" w:hAnsi="Times New Roman" w:cs="Times New Roman"/>
              </w:rPr>
            </w:pPr>
          </w:p>
        </w:tc>
      </w:tr>
      <w:tr w:rsidR="004E5552" w:rsidRPr="004E5552" w:rsidTr="004E5552">
        <w:trPr>
          <w:trHeight w:val="144"/>
          <w:tblCellSpacing w:w="20" w:type="nil"/>
        </w:trPr>
        <w:tc>
          <w:tcPr>
            <w:tcW w:w="0" w:type="auto"/>
            <w:gridSpan w:val="2"/>
            <w:tcMar>
              <w:top w:w="50" w:type="dxa"/>
              <w:left w:w="100" w:type="dxa"/>
            </w:tcMar>
            <w:vAlign w:val="center"/>
          </w:tcPr>
          <w:p w:rsidR="004E5552" w:rsidRPr="004E5552" w:rsidRDefault="004E5552" w:rsidP="004E5552">
            <w:pPr>
              <w:spacing w:after="0"/>
              <w:ind w:left="135"/>
              <w:rPr>
                <w:rFonts w:ascii="Times New Roman" w:hAnsi="Times New Roman" w:cs="Times New Roman"/>
                <w:lang w:val="ru-RU"/>
              </w:rPr>
            </w:pPr>
            <w:r w:rsidRPr="004E5552">
              <w:rPr>
                <w:rFonts w:ascii="Times New Roman"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color w:val="000000"/>
                <w:sz w:val="24"/>
                <w:lang w:val="ru-RU"/>
              </w:rPr>
              <w:t xml:space="preserve"> 66</w:t>
            </w:r>
          </w:p>
        </w:tc>
        <w:tc>
          <w:tcPr>
            <w:tcW w:w="1841"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lang w:val="ru-RU"/>
              </w:rPr>
            </w:pPr>
            <w:r w:rsidRPr="004E5552">
              <w:rPr>
                <w:rFonts w:ascii="Times New Roman" w:hAnsi="Times New Roman" w:cs="Times New Roman"/>
                <w:color w:val="000000"/>
                <w:sz w:val="24"/>
              </w:rPr>
              <w:t xml:space="preserve"> </w:t>
            </w:r>
            <w:r w:rsidRPr="004E5552">
              <w:rPr>
                <w:rFonts w:ascii="Times New Roman" w:hAnsi="Times New Roman" w:cs="Times New Roman"/>
                <w:color w:val="000000"/>
                <w:sz w:val="24"/>
                <w:lang w:val="ru-RU"/>
              </w:rPr>
              <w:t>5</w:t>
            </w:r>
          </w:p>
        </w:tc>
        <w:tc>
          <w:tcPr>
            <w:tcW w:w="1910" w:type="dxa"/>
            <w:tcMar>
              <w:top w:w="50" w:type="dxa"/>
              <w:left w:w="100" w:type="dxa"/>
            </w:tcMar>
            <w:vAlign w:val="center"/>
          </w:tcPr>
          <w:p w:rsidR="004E5552" w:rsidRPr="004E5552" w:rsidRDefault="004E5552" w:rsidP="004E5552">
            <w:pPr>
              <w:spacing w:after="0"/>
              <w:ind w:left="135"/>
              <w:jc w:val="center"/>
              <w:rPr>
                <w:rFonts w:ascii="Times New Roman" w:hAnsi="Times New Roman" w:cs="Times New Roman"/>
              </w:rPr>
            </w:pPr>
            <w:r w:rsidRPr="004E5552">
              <w:rPr>
                <w:rFonts w:ascii="Times New Roman" w:hAnsi="Times New Roman" w:cs="Times New Roman"/>
                <w:color w:val="000000"/>
                <w:sz w:val="24"/>
              </w:rPr>
              <w:t xml:space="preserve"> 0 </w:t>
            </w:r>
          </w:p>
        </w:tc>
        <w:tc>
          <w:tcPr>
            <w:tcW w:w="2757" w:type="dxa"/>
            <w:tcMar>
              <w:top w:w="50" w:type="dxa"/>
              <w:left w:w="100" w:type="dxa"/>
            </w:tcMar>
            <w:vAlign w:val="center"/>
          </w:tcPr>
          <w:p w:rsidR="004E5552" w:rsidRPr="004E5552" w:rsidRDefault="004E5552" w:rsidP="004E5552">
            <w:pPr>
              <w:rPr>
                <w:rFonts w:ascii="Times New Roman" w:hAnsi="Times New Roman" w:cs="Times New Roman"/>
              </w:rPr>
            </w:pPr>
          </w:p>
        </w:tc>
      </w:tr>
    </w:tbl>
    <w:p w:rsidR="00E30D81" w:rsidRDefault="00E30D81">
      <w:pPr>
        <w:sectPr w:rsidR="00E30D81">
          <w:pgSz w:w="16383" w:h="11906" w:orient="landscape"/>
          <w:pgMar w:top="1134" w:right="850" w:bottom="1134" w:left="1701" w:header="720" w:footer="720" w:gutter="0"/>
          <w:cols w:space="720"/>
        </w:sectPr>
      </w:pPr>
    </w:p>
    <w:p w:rsidR="00E30D81" w:rsidRDefault="008A31A6">
      <w:pPr>
        <w:spacing w:after="0"/>
        <w:ind w:left="120"/>
      </w:pPr>
      <w:bookmarkStart w:id="13" w:name="block-16317655"/>
      <w:bookmarkEnd w:id="12"/>
      <w:r>
        <w:rPr>
          <w:rFonts w:ascii="Times New Roman" w:hAnsi="Times New Roman"/>
          <w:b/>
          <w:color w:val="000000"/>
          <w:sz w:val="28"/>
        </w:rPr>
        <w:lastRenderedPageBreak/>
        <w:t xml:space="preserve"> ПОУРОЧНОЕ ПЛАНИРОВАНИЕ </w:t>
      </w:r>
    </w:p>
    <w:p w:rsidR="00E30D81" w:rsidRDefault="008A31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586"/>
        <w:gridCol w:w="1202"/>
        <w:gridCol w:w="1841"/>
        <w:gridCol w:w="1910"/>
        <w:gridCol w:w="1347"/>
        <w:gridCol w:w="2221"/>
      </w:tblGrid>
      <w:tr w:rsidR="00E30D81" w:rsidTr="004E5552">
        <w:trPr>
          <w:trHeight w:val="144"/>
          <w:tblCellSpacing w:w="20" w:type="nil"/>
        </w:trPr>
        <w:tc>
          <w:tcPr>
            <w:tcW w:w="918"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 п/п </w:t>
            </w:r>
          </w:p>
          <w:p w:rsidR="00E30D81" w:rsidRDefault="00E30D81">
            <w:pPr>
              <w:spacing w:after="0"/>
              <w:ind w:left="135"/>
            </w:pPr>
          </w:p>
        </w:tc>
        <w:tc>
          <w:tcPr>
            <w:tcW w:w="4579"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Тема урока </w:t>
            </w:r>
          </w:p>
          <w:p w:rsidR="00E30D81" w:rsidRDefault="00E30D81">
            <w:pPr>
              <w:spacing w:after="0"/>
              <w:ind w:left="135"/>
            </w:pPr>
          </w:p>
        </w:tc>
        <w:tc>
          <w:tcPr>
            <w:tcW w:w="0" w:type="auto"/>
            <w:gridSpan w:val="3"/>
            <w:tcMar>
              <w:top w:w="50" w:type="dxa"/>
              <w:left w:w="100" w:type="dxa"/>
            </w:tcMar>
            <w:vAlign w:val="center"/>
          </w:tcPr>
          <w:p w:rsidR="00E30D81" w:rsidRDefault="008A31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Дата изучения </w:t>
            </w:r>
          </w:p>
          <w:p w:rsidR="00E30D81" w:rsidRDefault="00E30D81">
            <w:pPr>
              <w:spacing w:after="0"/>
              <w:ind w:left="135"/>
            </w:pPr>
          </w:p>
        </w:tc>
        <w:tc>
          <w:tcPr>
            <w:tcW w:w="2221" w:type="dxa"/>
            <w:vMerge w:val="restart"/>
            <w:tcMar>
              <w:top w:w="50" w:type="dxa"/>
              <w:left w:w="100" w:type="dxa"/>
            </w:tcMar>
            <w:vAlign w:val="center"/>
          </w:tcPr>
          <w:p w:rsidR="00E30D81" w:rsidRDefault="008A31A6">
            <w:pPr>
              <w:spacing w:after="0"/>
              <w:ind w:left="135"/>
            </w:pPr>
            <w:r>
              <w:rPr>
                <w:rFonts w:ascii="Times New Roman" w:hAnsi="Times New Roman"/>
                <w:b/>
                <w:color w:val="000000"/>
                <w:sz w:val="24"/>
              </w:rPr>
              <w:t xml:space="preserve">Электронные цифровые образовательные ресурсы </w:t>
            </w:r>
          </w:p>
          <w:p w:rsidR="00E30D81" w:rsidRDefault="00E30D81">
            <w:pPr>
              <w:spacing w:after="0"/>
              <w:ind w:left="135"/>
            </w:pPr>
          </w:p>
        </w:tc>
      </w:tr>
      <w:tr w:rsidR="00E30D81" w:rsidTr="004E5552">
        <w:trPr>
          <w:trHeight w:val="144"/>
          <w:tblCellSpacing w:w="20" w:type="nil"/>
        </w:trPr>
        <w:tc>
          <w:tcPr>
            <w:tcW w:w="0" w:type="auto"/>
            <w:vMerge/>
            <w:tcBorders>
              <w:top w:val="nil"/>
            </w:tcBorders>
            <w:tcMar>
              <w:top w:w="50" w:type="dxa"/>
              <w:left w:w="100" w:type="dxa"/>
            </w:tcMar>
          </w:tcPr>
          <w:p w:rsidR="00E30D81" w:rsidRDefault="00E30D81"/>
        </w:tc>
        <w:tc>
          <w:tcPr>
            <w:tcW w:w="0" w:type="auto"/>
            <w:vMerge/>
            <w:tcBorders>
              <w:top w:val="nil"/>
            </w:tcBorders>
            <w:tcMar>
              <w:top w:w="50" w:type="dxa"/>
              <w:left w:w="100" w:type="dxa"/>
            </w:tcMar>
          </w:tcPr>
          <w:p w:rsidR="00E30D81" w:rsidRDefault="00E30D81"/>
        </w:tc>
        <w:tc>
          <w:tcPr>
            <w:tcW w:w="1224" w:type="dxa"/>
            <w:tcMar>
              <w:top w:w="50" w:type="dxa"/>
              <w:left w:w="100" w:type="dxa"/>
            </w:tcMar>
            <w:vAlign w:val="center"/>
          </w:tcPr>
          <w:p w:rsidR="00E30D81" w:rsidRDefault="008A31A6">
            <w:pPr>
              <w:spacing w:after="0"/>
              <w:ind w:left="135"/>
            </w:pPr>
            <w:r>
              <w:rPr>
                <w:rFonts w:ascii="Times New Roman" w:hAnsi="Times New Roman"/>
                <w:b/>
                <w:color w:val="000000"/>
                <w:sz w:val="24"/>
              </w:rPr>
              <w:t xml:space="preserve">Всего </w:t>
            </w:r>
          </w:p>
          <w:p w:rsidR="00E30D81" w:rsidRDefault="00E30D81">
            <w:pPr>
              <w:spacing w:after="0"/>
              <w:ind w:left="135"/>
            </w:pPr>
          </w:p>
        </w:tc>
        <w:tc>
          <w:tcPr>
            <w:tcW w:w="1841" w:type="dxa"/>
            <w:tcMar>
              <w:top w:w="50" w:type="dxa"/>
              <w:left w:w="100" w:type="dxa"/>
            </w:tcMar>
            <w:vAlign w:val="center"/>
          </w:tcPr>
          <w:p w:rsidR="00E30D81" w:rsidRDefault="008A31A6">
            <w:pPr>
              <w:spacing w:after="0"/>
              <w:ind w:left="135"/>
            </w:pPr>
            <w:r>
              <w:rPr>
                <w:rFonts w:ascii="Times New Roman" w:hAnsi="Times New Roman"/>
                <w:b/>
                <w:color w:val="000000"/>
                <w:sz w:val="24"/>
              </w:rPr>
              <w:t xml:space="preserve">Контрольные работы </w:t>
            </w:r>
          </w:p>
          <w:p w:rsidR="00E30D81" w:rsidRDefault="00E30D81">
            <w:pPr>
              <w:spacing w:after="0"/>
              <w:ind w:left="135"/>
            </w:pPr>
          </w:p>
        </w:tc>
        <w:tc>
          <w:tcPr>
            <w:tcW w:w="1910" w:type="dxa"/>
            <w:tcMar>
              <w:top w:w="50" w:type="dxa"/>
              <w:left w:w="100" w:type="dxa"/>
            </w:tcMar>
            <w:vAlign w:val="center"/>
          </w:tcPr>
          <w:p w:rsidR="00E30D81" w:rsidRDefault="008A31A6">
            <w:pPr>
              <w:spacing w:after="0"/>
              <w:ind w:left="135"/>
            </w:pPr>
            <w:r>
              <w:rPr>
                <w:rFonts w:ascii="Times New Roman" w:hAnsi="Times New Roman"/>
                <w:b/>
                <w:color w:val="000000"/>
                <w:sz w:val="24"/>
              </w:rPr>
              <w:t xml:space="preserve">Практические работы </w:t>
            </w:r>
          </w:p>
          <w:p w:rsidR="00E30D81" w:rsidRDefault="00E30D81">
            <w:pPr>
              <w:spacing w:after="0"/>
              <w:ind w:left="135"/>
            </w:pPr>
          </w:p>
        </w:tc>
        <w:tc>
          <w:tcPr>
            <w:tcW w:w="0" w:type="auto"/>
            <w:vMerge/>
            <w:tcBorders>
              <w:top w:val="nil"/>
            </w:tcBorders>
            <w:tcMar>
              <w:top w:w="50" w:type="dxa"/>
              <w:left w:w="100" w:type="dxa"/>
            </w:tcMar>
          </w:tcPr>
          <w:p w:rsidR="00E30D81" w:rsidRDefault="00E30D81"/>
        </w:tc>
        <w:tc>
          <w:tcPr>
            <w:tcW w:w="0" w:type="auto"/>
            <w:vMerge/>
            <w:tcBorders>
              <w:top w:val="nil"/>
            </w:tcBorders>
            <w:tcMar>
              <w:top w:w="50" w:type="dxa"/>
              <w:left w:w="100" w:type="dxa"/>
            </w:tcMar>
          </w:tcPr>
          <w:p w:rsidR="00E30D81" w:rsidRDefault="00E30D81"/>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w:t>
            </w:r>
          </w:p>
        </w:tc>
        <w:tc>
          <w:tcPr>
            <w:tcW w:w="4579" w:type="dxa"/>
            <w:tcMar>
              <w:top w:w="50" w:type="dxa"/>
              <w:left w:w="100" w:type="dxa"/>
            </w:tcMar>
            <w:vAlign w:val="center"/>
          </w:tcPr>
          <w:p w:rsidR="00E30D81" w:rsidRDefault="008A31A6">
            <w:pPr>
              <w:spacing w:after="0"/>
              <w:ind w:left="135"/>
            </w:pPr>
            <w:r w:rsidRPr="00F75F1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w:t>
            </w:r>
          </w:p>
        </w:tc>
        <w:tc>
          <w:tcPr>
            <w:tcW w:w="4579" w:type="dxa"/>
            <w:tcMar>
              <w:top w:w="50" w:type="dxa"/>
              <w:left w:w="100" w:type="dxa"/>
            </w:tcMar>
            <w:vAlign w:val="center"/>
          </w:tcPr>
          <w:p w:rsidR="00E30D81" w:rsidRDefault="008A31A6">
            <w:pPr>
              <w:spacing w:after="0"/>
              <w:ind w:left="135"/>
            </w:pPr>
            <w:r w:rsidRPr="00F75F1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7</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lastRenderedPageBreak/>
              <w:t>8</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9</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10</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11</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12</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13</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14</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Углы с сонаправленными сторонами</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15</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Угол между прямыми в пространстве</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16</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Угол между прямыми в пространстве</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17</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Параллельность плоскостей: параллельные плоскости</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18</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Свойства параллельных плоскостей</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19</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 xml:space="preserve">Простейшие пространственные фигуры на плоскости: тетраэдр, куб, </w:t>
            </w:r>
            <w:r w:rsidRPr="00F75F10">
              <w:rPr>
                <w:rFonts w:ascii="Times New Roman" w:hAnsi="Times New Roman"/>
                <w:color w:val="000000"/>
                <w:sz w:val="24"/>
                <w:lang w:val="ru-RU"/>
              </w:rPr>
              <w:lastRenderedPageBreak/>
              <w:t>параллелепипед</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lastRenderedPageBreak/>
              <w:t>20</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Построение сечений</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21</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Построение сечений</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22</w:t>
            </w:r>
          </w:p>
        </w:tc>
        <w:tc>
          <w:tcPr>
            <w:tcW w:w="4579" w:type="dxa"/>
            <w:tcMar>
              <w:top w:w="50" w:type="dxa"/>
              <w:left w:w="100" w:type="dxa"/>
            </w:tcMar>
            <w:vAlign w:val="center"/>
          </w:tcPr>
          <w:p w:rsidR="00E30D81" w:rsidRDefault="008A31A6">
            <w:pPr>
              <w:spacing w:after="0"/>
              <w:ind w:left="135"/>
            </w:pPr>
            <w:r w:rsidRPr="00F75F10">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23</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24</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Прямые параллельные и перпендикулярные к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25</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Прямые параллельные и перпендикулярные к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26</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27</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28</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29</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30</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31</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32</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F75F10">
              <w:rPr>
                <w:rFonts w:ascii="Times New Roman" w:hAnsi="Times New Roman"/>
                <w:color w:val="000000"/>
                <w:sz w:val="24"/>
                <w:lang w:val="ru-RU"/>
              </w:rPr>
              <w:lastRenderedPageBreak/>
              <w:t>прямой до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lastRenderedPageBreak/>
              <w:t>33</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34</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35</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Углы в пространстве: угол между прямой и плоскостью</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36</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37</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38</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39</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40</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41</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Теорема о трёх перпендикулярах</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42</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Теорема о трёх перпендикулярах</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43</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Теорема о трёх перпендикулярах</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44</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F75F10">
              <w:rPr>
                <w:rFonts w:ascii="Times New Roman" w:hAnsi="Times New Roman"/>
                <w:color w:val="000000"/>
                <w:sz w:val="24"/>
                <w:lang w:val="ru-RU"/>
              </w:rPr>
              <w:lastRenderedPageBreak/>
              <w:t>плоскостями"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lastRenderedPageBreak/>
              <w:t>45</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46</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 xml:space="preserve">Призма: </w:t>
            </w:r>
            <w:r>
              <w:rPr>
                <w:rFonts w:ascii="Times New Roman" w:hAnsi="Times New Roman"/>
                <w:color w:val="000000"/>
                <w:sz w:val="24"/>
              </w:rPr>
              <w:t>n</w:t>
            </w:r>
            <w:r w:rsidRPr="00F75F1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47</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Параллелепипед, прямоугольный параллелепипед и его свойства</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48</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 xml:space="preserve">Пирамида: </w:t>
            </w:r>
            <w:r>
              <w:rPr>
                <w:rFonts w:ascii="Times New Roman" w:hAnsi="Times New Roman"/>
                <w:color w:val="000000"/>
                <w:sz w:val="24"/>
              </w:rPr>
              <w:t>n</w:t>
            </w:r>
            <w:r w:rsidRPr="00F75F1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49</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50</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51</w:t>
            </w:r>
          </w:p>
        </w:tc>
        <w:tc>
          <w:tcPr>
            <w:tcW w:w="4579" w:type="dxa"/>
            <w:tcMar>
              <w:top w:w="50" w:type="dxa"/>
              <w:left w:w="100" w:type="dxa"/>
            </w:tcMar>
            <w:vAlign w:val="center"/>
          </w:tcPr>
          <w:p w:rsidR="00E30D81" w:rsidRDefault="008A31A6">
            <w:pPr>
              <w:spacing w:after="0"/>
              <w:ind w:left="135"/>
            </w:pPr>
            <w:r w:rsidRPr="00F75F10">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lastRenderedPageBreak/>
              <w:t>52</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Вычисление элементов многогранников: рёбра, диагонали, углы</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53</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54</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55</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Контрольная работа по теме "Многогранники"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56</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Понятие об объёме</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57</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пирамиды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58</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пирамиды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59</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пирамиды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60</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пирамиды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61</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призмы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62</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призмы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63</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Объём призмы</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64</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Контрольная работа по теме "Объёмы многогранников"</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65</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66</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F75F10">
              <w:rPr>
                <w:rFonts w:ascii="Times New Roman" w:hAnsi="Times New Roman"/>
                <w:color w:val="000000"/>
                <w:sz w:val="24"/>
                <w:lang w:val="ru-RU"/>
              </w:rPr>
              <w:lastRenderedPageBreak/>
              <w:t>точки до плоскости, между скрещивающимися прямыми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lastRenderedPageBreak/>
              <w:t>67</w:t>
            </w:r>
          </w:p>
        </w:tc>
        <w:tc>
          <w:tcPr>
            <w:tcW w:w="4579" w:type="dxa"/>
            <w:tcMar>
              <w:top w:w="50" w:type="dxa"/>
              <w:left w:w="100" w:type="dxa"/>
            </w:tcMar>
            <w:vAlign w:val="center"/>
          </w:tcPr>
          <w:p w:rsidR="00E30D81" w:rsidRDefault="008A31A6">
            <w:pPr>
              <w:spacing w:after="0"/>
              <w:ind w:left="135"/>
            </w:pPr>
            <w:r>
              <w:rPr>
                <w:rFonts w:ascii="Times New Roman" w:hAnsi="Times New Roman"/>
                <w:color w:val="000000"/>
                <w:sz w:val="24"/>
              </w:rPr>
              <w:t>Итоговая контрольная работа</w:t>
            </w:r>
          </w:p>
        </w:tc>
        <w:tc>
          <w:tcPr>
            <w:tcW w:w="1224"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918" w:type="dxa"/>
            <w:tcMar>
              <w:top w:w="50" w:type="dxa"/>
              <w:left w:w="100" w:type="dxa"/>
            </w:tcMar>
            <w:vAlign w:val="center"/>
          </w:tcPr>
          <w:p w:rsidR="00E30D81" w:rsidRDefault="008A31A6">
            <w:pPr>
              <w:spacing w:after="0"/>
            </w:pPr>
            <w:r>
              <w:rPr>
                <w:rFonts w:ascii="Times New Roman" w:hAnsi="Times New Roman"/>
                <w:color w:val="000000"/>
                <w:sz w:val="24"/>
              </w:rPr>
              <w:t>68</w:t>
            </w:r>
          </w:p>
        </w:tc>
        <w:tc>
          <w:tcPr>
            <w:tcW w:w="4579" w:type="dxa"/>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D81" w:rsidRDefault="00E30D81">
            <w:pPr>
              <w:spacing w:after="0"/>
              <w:ind w:left="135"/>
              <w:jc w:val="center"/>
            </w:pPr>
          </w:p>
        </w:tc>
        <w:tc>
          <w:tcPr>
            <w:tcW w:w="1910" w:type="dxa"/>
            <w:tcMar>
              <w:top w:w="50" w:type="dxa"/>
              <w:left w:w="100" w:type="dxa"/>
            </w:tcMar>
            <w:vAlign w:val="center"/>
          </w:tcPr>
          <w:p w:rsidR="00E30D81" w:rsidRDefault="00E30D81">
            <w:pPr>
              <w:spacing w:after="0"/>
              <w:ind w:left="135"/>
              <w:jc w:val="center"/>
            </w:pPr>
          </w:p>
        </w:tc>
        <w:tc>
          <w:tcPr>
            <w:tcW w:w="1347" w:type="dxa"/>
            <w:tcMar>
              <w:top w:w="50" w:type="dxa"/>
              <w:left w:w="100" w:type="dxa"/>
            </w:tcMar>
            <w:vAlign w:val="center"/>
          </w:tcPr>
          <w:p w:rsidR="00E30D81" w:rsidRDefault="00E30D81">
            <w:pPr>
              <w:spacing w:after="0"/>
              <w:ind w:left="135"/>
            </w:pPr>
          </w:p>
        </w:tc>
        <w:tc>
          <w:tcPr>
            <w:tcW w:w="2221" w:type="dxa"/>
            <w:tcMar>
              <w:top w:w="50" w:type="dxa"/>
              <w:left w:w="100" w:type="dxa"/>
            </w:tcMar>
            <w:vAlign w:val="center"/>
          </w:tcPr>
          <w:p w:rsidR="00E30D81" w:rsidRDefault="00E30D81">
            <w:pPr>
              <w:spacing w:after="0"/>
              <w:ind w:left="135"/>
            </w:pPr>
          </w:p>
        </w:tc>
      </w:tr>
      <w:tr w:rsidR="00E30D81" w:rsidTr="004E5552">
        <w:trPr>
          <w:trHeight w:val="144"/>
          <w:tblCellSpacing w:w="20" w:type="nil"/>
        </w:trPr>
        <w:tc>
          <w:tcPr>
            <w:tcW w:w="0" w:type="auto"/>
            <w:gridSpan w:val="2"/>
            <w:tcMar>
              <w:top w:w="50" w:type="dxa"/>
              <w:left w:w="100" w:type="dxa"/>
            </w:tcMar>
            <w:vAlign w:val="center"/>
          </w:tcPr>
          <w:p w:rsidR="00E30D81" w:rsidRPr="00F75F10" w:rsidRDefault="008A31A6">
            <w:pPr>
              <w:spacing w:after="0"/>
              <w:ind w:left="135"/>
              <w:rPr>
                <w:lang w:val="ru-RU"/>
              </w:rPr>
            </w:pPr>
            <w:r w:rsidRPr="00F75F10">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E30D81" w:rsidRDefault="008A31A6">
            <w:pPr>
              <w:spacing w:after="0"/>
              <w:ind w:left="135"/>
              <w:jc w:val="center"/>
            </w:pPr>
            <w:r w:rsidRPr="00F75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E30D81" w:rsidRDefault="008A31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0D81" w:rsidRDefault="00E30D81"/>
        </w:tc>
      </w:tr>
    </w:tbl>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jc w:val="both"/>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Default="004E5552" w:rsidP="004E5552">
      <w:pPr>
        <w:spacing w:after="0"/>
        <w:ind w:left="120"/>
        <w:rPr>
          <w:rFonts w:ascii="Times New Roman" w:hAnsi="Times New Roman"/>
          <w:b/>
          <w:color w:val="000000"/>
          <w:sz w:val="28"/>
          <w:lang w:val="ru-RU"/>
        </w:rPr>
      </w:pPr>
    </w:p>
    <w:p w:rsidR="004E5552" w:rsidRPr="004E5552" w:rsidRDefault="004E5552" w:rsidP="004E5552">
      <w:pPr>
        <w:spacing w:after="0"/>
        <w:ind w:left="120"/>
        <w:rPr>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11 класс</w:t>
      </w:r>
    </w:p>
    <w:tbl>
      <w:tblPr>
        <w:tblpPr w:leftFromText="180" w:rightFromText="180" w:vertAnchor="text" w:horzAnchor="margin" w:tblpY="386"/>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4371"/>
        <w:gridCol w:w="900"/>
        <w:gridCol w:w="1260"/>
        <w:gridCol w:w="1260"/>
        <w:gridCol w:w="5187"/>
      </w:tblGrid>
      <w:tr w:rsidR="004E5552" w:rsidRPr="004E5552" w:rsidTr="004E5552">
        <w:trPr>
          <w:cantSplit/>
          <w:trHeight w:val="570"/>
        </w:trPr>
        <w:tc>
          <w:tcPr>
            <w:tcW w:w="597" w:type="dxa"/>
            <w:vMerge w:val="restart"/>
            <w:textDirection w:val="btLr"/>
          </w:tcPr>
          <w:p w:rsidR="004E5552" w:rsidRPr="004E5552" w:rsidRDefault="004E5552" w:rsidP="004E5552">
            <w:pPr>
              <w:ind w:left="113" w:right="113"/>
              <w:rPr>
                <w:rFonts w:ascii="Times New Roman" w:hAnsi="Times New Roman" w:cs="Times New Roman"/>
              </w:rPr>
            </w:pPr>
            <w:r w:rsidRPr="004E5552">
              <w:rPr>
                <w:rFonts w:ascii="Times New Roman" w:hAnsi="Times New Roman" w:cs="Times New Roman"/>
              </w:rPr>
              <w:t>№ урока</w:t>
            </w:r>
          </w:p>
        </w:tc>
        <w:tc>
          <w:tcPr>
            <w:tcW w:w="4371" w:type="dxa"/>
            <w:vMerge w:val="restart"/>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Тема урока</w:t>
            </w:r>
          </w:p>
        </w:tc>
        <w:tc>
          <w:tcPr>
            <w:tcW w:w="900" w:type="dxa"/>
            <w:vMerge w:val="restart"/>
          </w:tcPr>
          <w:p w:rsidR="004E5552" w:rsidRPr="004E5552" w:rsidRDefault="004E5552" w:rsidP="004E5552">
            <w:pPr>
              <w:rPr>
                <w:rFonts w:ascii="Times New Roman" w:hAnsi="Times New Roman" w:cs="Times New Roman"/>
              </w:rPr>
            </w:pPr>
            <w:r w:rsidRPr="004E5552">
              <w:rPr>
                <w:rFonts w:ascii="Times New Roman" w:hAnsi="Times New Roman" w:cs="Times New Roman"/>
              </w:rPr>
              <w:t>Кол-во часов</w:t>
            </w:r>
          </w:p>
        </w:tc>
        <w:tc>
          <w:tcPr>
            <w:tcW w:w="2520" w:type="dxa"/>
            <w:gridSpan w:val="2"/>
          </w:tcPr>
          <w:p w:rsidR="004E5552" w:rsidRPr="004E5552" w:rsidRDefault="004E5552" w:rsidP="004E5552">
            <w:pPr>
              <w:rPr>
                <w:rFonts w:ascii="Times New Roman" w:hAnsi="Times New Roman" w:cs="Times New Roman"/>
              </w:rPr>
            </w:pPr>
            <w:r w:rsidRPr="004E5552">
              <w:rPr>
                <w:rFonts w:ascii="Times New Roman" w:hAnsi="Times New Roman" w:cs="Times New Roman"/>
              </w:rPr>
              <w:t>Дата проведения</w:t>
            </w:r>
          </w:p>
          <w:p w:rsidR="004E5552" w:rsidRPr="004E5552" w:rsidRDefault="004E5552" w:rsidP="004E5552">
            <w:pPr>
              <w:rPr>
                <w:rFonts w:ascii="Times New Roman" w:hAnsi="Times New Roman" w:cs="Times New Roman"/>
              </w:rPr>
            </w:pPr>
          </w:p>
        </w:tc>
        <w:tc>
          <w:tcPr>
            <w:tcW w:w="5187" w:type="dxa"/>
            <w:vMerge w:val="restart"/>
          </w:tcPr>
          <w:p w:rsidR="004E5552" w:rsidRPr="004E5552" w:rsidRDefault="004E5552" w:rsidP="004E5552">
            <w:pPr>
              <w:rPr>
                <w:rFonts w:ascii="Times New Roman" w:hAnsi="Times New Roman" w:cs="Times New Roman"/>
              </w:rPr>
            </w:pPr>
            <w:r w:rsidRPr="004E5552">
              <w:rPr>
                <w:rFonts w:ascii="Times New Roman" w:hAnsi="Times New Roman" w:cs="Times New Roman"/>
              </w:rPr>
              <w:t>Домашнее задание</w:t>
            </w:r>
          </w:p>
        </w:tc>
      </w:tr>
      <w:tr w:rsidR="004E5552" w:rsidRPr="004E5552" w:rsidTr="004E5552">
        <w:trPr>
          <w:cantSplit/>
          <w:trHeight w:val="570"/>
        </w:trPr>
        <w:tc>
          <w:tcPr>
            <w:tcW w:w="597" w:type="dxa"/>
            <w:vMerge/>
            <w:textDirection w:val="btLr"/>
          </w:tcPr>
          <w:p w:rsidR="004E5552" w:rsidRPr="004E5552" w:rsidRDefault="004E5552" w:rsidP="004E5552">
            <w:pPr>
              <w:ind w:left="113" w:right="113"/>
              <w:rPr>
                <w:rFonts w:ascii="Times New Roman" w:hAnsi="Times New Roman" w:cs="Times New Roman"/>
              </w:rPr>
            </w:pPr>
          </w:p>
        </w:tc>
        <w:tc>
          <w:tcPr>
            <w:tcW w:w="4371" w:type="dxa"/>
            <w:vMerge/>
          </w:tcPr>
          <w:p w:rsidR="004E5552" w:rsidRPr="004E5552" w:rsidRDefault="004E5552" w:rsidP="004E5552">
            <w:pPr>
              <w:jc w:val="center"/>
              <w:rPr>
                <w:rFonts w:ascii="Times New Roman" w:hAnsi="Times New Roman" w:cs="Times New Roman"/>
              </w:rPr>
            </w:pPr>
          </w:p>
        </w:tc>
        <w:tc>
          <w:tcPr>
            <w:tcW w:w="900" w:type="dxa"/>
            <w:vMerge/>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План</w:t>
            </w:r>
          </w:p>
        </w:tc>
        <w:tc>
          <w:tcPr>
            <w:tcW w:w="126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Факт</w:t>
            </w:r>
          </w:p>
        </w:tc>
        <w:tc>
          <w:tcPr>
            <w:tcW w:w="5187" w:type="dxa"/>
            <w:vMerge/>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Глава \/</w:t>
            </w:r>
            <w:r w:rsidRPr="004E5552">
              <w:rPr>
                <w:rFonts w:ascii="Times New Roman" w:hAnsi="Times New Roman" w:cs="Times New Roman"/>
              </w:rPr>
              <w:t>II</w:t>
            </w:r>
          </w:p>
          <w:p w:rsidR="004E5552" w:rsidRPr="004E5552" w:rsidRDefault="004E5552" w:rsidP="004E5552">
            <w:pPr>
              <w:jc w:val="center"/>
              <w:rPr>
                <w:rFonts w:ascii="Times New Roman" w:hAnsi="Times New Roman" w:cs="Times New Roman"/>
                <w:b/>
                <w:lang w:val="ru-RU"/>
              </w:rPr>
            </w:pPr>
            <w:r w:rsidRPr="004E5552">
              <w:rPr>
                <w:rFonts w:ascii="Times New Roman" w:hAnsi="Times New Roman" w:cs="Times New Roman"/>
                <w:b/>
                <w:lang w:val="ru-RU"/>
              </w:rPr>
              <w:t>Метод координат в пространстве</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15</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§1. Координаты точки и координаты вектора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7</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Прямоугольная система координат в пространстве</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п.71, №№637(б, д),638(б),639</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 xml:space="preserve">Координаты вектора.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72, №№640,641,644.</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применение координат вектора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72, №647, № 649</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Связь между координатами векторов и координатами точек</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п.73,№ 654, №656.</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Простейшие задачи в координатах.</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п.73, №661(б), №662(б), №663(б).</w:t>
            </w:r>
          </w:p>
        </w:tc>
      </w:tr>
      <w:tr w:rsidR="004E5552" w:rsidRPr="00841024"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6</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Простейшие задачи в координатах.</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п.74,  №668 а). Подготовка к контрольной работе</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7</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Контрольная работа №1 «Координаты точки и координаты вектора»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пп.71-74, з. ЕГЭ.</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§2. Скалярное произведение векторов</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8</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Анализ контрольной работы. Угол между векторами. </w:t>
            </w:r>
            <w:r w:rsidRPr="004E5552">
              <w:rPr>
                <w:rFonts w:ascii="Times New Roman" w:hAnsi="Times New Roman" w:cs="Times New Roman"/>
              </w:rPr>
              <w:t>Скалярное произведение векторов.</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пп.76,77,№ 682(в-з), №684(б,в,д).</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9</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применение скалярного произведения векторов.</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пп.76,77 №686(г), №687(в),  №692(д).</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10</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применение скалярного произведения векторов.</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пп.76,77, №696 а), в)</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11</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Вычисление углов между прямыми и плоскостями</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п.78, № 705(а), №707 а)</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§3. Движения.</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12</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 xml:space="preserve">Центральная симметрия. Осевая симметрия. Зеркальная симметрия.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80-82, № 719</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13</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Параллельный перенос</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п.83, № 725</w:t>
            </w:r>
          </w:p>
        </w:tc>
      </w:tr>
      <w:tr w:rsidR="004E5552" w:rsidRPr="00841024"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14</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по теме «Скалярное произведение векторов»</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пп. 76-83, подг. к контрольной работе</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15</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Контрольная работа №2 «Скалярное произведение векторов. </w:t>
            </w:r>
            <w:r w:rsidRPr="004E5552">
              <w:rPr>
                <w:rFonts w:ascii="Times New Roman" w:hAnsi="Times New Roman" w:cs="Times New Roman"/>
              </w:rPr>
              <w:t>Движения»</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76-83, з. ЕГЭ</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 xml:space="preserve">Глава </w:t>
            </w:r>
            <w:r w:rsidRPr="004E5552">
              <w:rPr>
                <w:rFonts w:ascii="Times New Roman" w:hAnsi="Times New Roman" w:cs="Times New Roman"/>
              </w:rPr>
              <w:t>I</w:t>
            </w:r>
            <w:r w:rsidRPr="004E5552">
              <w:rPr>
                <w:rFonts w:ascii="Times New Roman" w:hAnsi="Times New Roman" w:cs="Times New Roman"/>
                <w:lang w:val="ru-RU"/>
              </w:rPr>
              <w:t xml:space="preserve"> \/.</w:t>
            </w:r>
          </w:p>
          <w:p w:rsidR="004E5552" w:rsidRPr="004E5552" w:rsidRDefault="004E5552" w:rsidP="004E5552">
            <w:pPr>
              <w:jc w:val="center"/>
              <w:rPr>
                <w:rFonts w:ascii="Times New Roman" w:hAnsi="Times New Roman" w:cs="Times New Roman"/>
                <w:b/>
                <w:lang w:val="ru-RU"/>
              </w:rPr>
            </w:pPr>
            <w:r w:rsidRPr="004E5552">
              <w:rPr>
                <w:rFonts w:ascii="Times New Roman" w:hAnsi="Times New Roman" w:cs="Times New Roman"/>
                <w:b/>
                <w:lang w:val="ru-RU"/>
              </w:rPr>
              <w:t>Цилиндр, конус и шар.</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14</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§1. Цилиндр.</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16</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Анализ контрольной работы. Понятие цилиндра. </w:t>
            </w:r>
            <w:r w:rsidRPr="004E5552">
              <w:rPr>
                <w:rFonts w:ascii="Times New Roman" w:hAnsi="Times New Roman" w:cs="Times New Roman"/>
              </w:rPr>
              <w:t xml:space="preserve">Площадь поверхности цилиндра.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38,39, № 321, 324,</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17</w:t>
            </w:r>
          </w:p>
        </w:tc>
        <w:tc>
          <w:tcPr>
            <w:tcW w:w="4371"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Площадь поверхности цилиндра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38,39, № 337, №338</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18</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Решение задач по теме «Понятие цилиндра. </w:t>
            </w:r>
            <w:r w:rsidRPr="004E5552">
              <w:rPr>
                <w:rFonts w:ascii="Times New Roman" w:hAnsi="Times New Roman" w:cs="Times New Roman"/>
              </w:rPr>
              <w:t>Площадь поверхности цилиндра»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38,39, № 328, №344 в)</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§2. Конус.</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19</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 xml:space="preserve">Понятие конуса. Площадь поверхности конуса.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40,41, № 347, 349.</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20</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Усечённый конус.</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42, №366,№ 368.</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21</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по теме «Конус»</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40-42, № 410.</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§3. Сфера.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8</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22</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 xml:space="preserve">Сфера и шар. Уравнение сферы.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 xml:space="preserve">п. 43, №372(б), </w:t>
            </w:r>
          </w:p>
          <w:p w:rsidR="004E5552" w:rsidRPr="004E5552" w:rsidRDefault="004E5552" w:rsidP="004E5552">
            <w:pPr>
              <w:rPr>
                <w:rFonts w:ascii="Times New Roman" w:hAnsi="Times New Roman" w:cs="Times New Roman"/>
              </w:rPr>
            </w:pPr>
            <w:r w:rsidRPr="004E5552">
              <w:rPr>
                <w:rFonts w:ascii="Times New Roman" w:hAnsi="Times New Roman" w:cs="Times New Roman"/>
              </w:rPr>
              <w:t>п.75, № 679 а), № 681б)</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23</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Взаимное расположение сферы и плоскости.</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44, № 376, 381б)</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24</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Касательная плоскость к сфере.</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45, № 379</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25</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Площадь сферы.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46, № 388(б,в), №392.</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26</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различные комбинации тел.</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38-51, №396, №401</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27</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Разные задачи на многогранники, цилиндр, конус, шар.</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 xml:space="preserve">пп. 38-51, </w:t>
            </w:r>
          </w:p>
          <w:p w:rsidR="004E5552" w:rsidRPr="004E5552" w:rsidRDefault="004E5552" w:rsidP="004E5552">
            <w:pPr>
              <w:rPr>
                <w:rFonts w:ascii="Times New Roman" w:hAnsi="Times New Roman" w:cs="Times New Roman"/>
              </w:rPr>
            </w:pPr>
            <w:r w:rsidRPr="004E5552">
              <w:rPr>
                <w:rFonts w:ascii="Times New Roman" w:hAnsi="Times New Roman" w:cs="Times New Roman"/>
              </w:rPr>
              <w:t>№423, № 424а)</w:t>
            </w:r>
          </w:p>
        </w:tc>
      </w:tr>
      <w:tr w:rsidR="004E5552" w:rsidRPr="00841024"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28</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по теме «Цилиндр, конус, шар»</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пп. 38-51, подг. к контрольн работе</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29</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Контрольная работа №3</w:t>
            </w:r>
          </w:p>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lastRenderedPageBreak/>
              <w:t xml:space="preserve"> «Цилиндр, конус, шар»</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38-51, задания ЕГЭ</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b/>
              </w:rPr>
            </w:pPr>
            <w:r w:rsidRPr="004E5552">
              <w:rPr>
                <w:rFonts w:ascii="Times New Roman" w:hAnsi="Times New Roman" w:cs="Times New Roman"/>
                <w:b/>
              </w:rPr>
              <w:t>Глава \/</w:t>
            </w:r>
          </w:p>
          <w:p w:rsidR="004E5552" w:rsidRPr="004E5552" w:rsidRDefault="004E5552" w:rsidP="004E5552">
            <w:pPr>
              <w:jc w:val="center"/>
              <w:rPr>
                <w:rFonts w:ascii="Times New Roman" w:hAnsi="Times New Roman" w:cs="Times New Roman"/>
              </w:rPr>
            </w:pPr>
            <w:r w:rsidRPr="004E5552">
              <w:rPr>
                <w:rFonts w:ascii="Times New Roman" w:hAnsi="Times New Roman" w:cs="Times New Roman"/>
                <w:b/>
              </w:rPr>
              <w:t>Объёмы тел.</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22</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§1. Объём прямоугольного параллелепипеда.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30</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Анализ контрольной работы. Понятие объёма. </w:t>
            </w:r>
            <w:r w:rsidRPr="004E5552">
              <w:rPr>
                <w:rFonts w:ascii="Times New Roman" w:hAnsi="Times New Roman" w:cs="Times New Roman"/>
              </w:rPr>
              <w:t>Объём прямоугольного параллелепипеда.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52,53, №441а)в), №442б)</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31</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по теме «Объём прямоугольного параллелепипеда»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52,53, №446, №451</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32</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Самостоятельная работа по теме «Объём прямоугольного параллелепипеда».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52,53, задания ЕГЭ</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§2. Объём прямой призмы и цилиндра.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33</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 xml:space="preserve">Объём прямой призмы.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54, №452а), №456а)</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34</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Объём цилиндра.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 55, №459а),в). №460</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35</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вычисление объёмов прямой призмы и цилиндра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54,55, задания ЕГЭ</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§3. Объём наклонной призмы, пирамиды и конуса.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8</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36</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Вычисление объёмов тел с помощью определённого интеграла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 xml:space="preserve">п.56, №466, задания ЕГЭ </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37</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 xml:space="preserve">Объём наклонной призмы. </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 xml:space="preserve">п. 57, №469,  </w:t>
            </w:r>
          </w:p>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 471</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38</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Объём пирамиды.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п.58, №477а) №479а)</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39</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вычисление объёма пирамиды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п.58, №482, №483</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40</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Объём усечённой пирамиды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п.58, №490</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41</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Объём конуса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п.59, №494а)б), №496</w:t>
            </w:r>
          </w:p>
        </w:tc>
      </w:tr>
      <w:tr w:rsidR="004E5552" w:rsidRPr="00841024"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42</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Объём усечённого конуса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 xml:space="preserve">п.59, №501, подг. к контрольн работе </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43</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Контрольная работа №4 «Объёмы призмы, пирамиды, цилиндра, конуса»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 52-59, задания ЕГЭ</w:t>
            </w:r>
          </w:p>
        </w:tc>
      </w:tr>
      <w:tr w:rsidR="004E5552" w:rsidRPr="004E5552" w:rsidTr="004E5552">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§4. Объём шара и площадь сферы.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7</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44</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Анализ контрольной работы. Объём шара.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п.60, №503а)б)</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45</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вычисление объёма шара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п.60, №9, №10 – стр. 138</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46</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Объёмы шарового сегмента, шарового слоя, шарового сектора.</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п.61, №510, №513</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47</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Площадь сферы.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п.62, №12-№14 – стр. 138</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48</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Решение задач на вычисление площади сферы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п.62, задания ЕГЭ</w:t>
            </w:r>
          </w:p>
        </w:tc>
      </w:tr>
      <w:tr w:rsidR="004E5552" w:rsidRPr="00841024"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49</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Повторительно-обобщающий урок по теме «Объём шара и площадь сферы»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пп.60-62, подг. к контрольн работе</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50</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Контрольная работа №5 «Объём шара и площадь сферы»</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пп.60-62, задания ЕГЭ</w:t>
            </w:r>
          </w:p>
        </w:tc>
      </w:tr>
      <w:tr w:rsidR="004E5552" w:rsidRPr="004E5552" w:rsidTr="004E5552">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51</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Повторительно-обобщающий урок по теме «Объёмы тел»</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пп.52-62, задания ЕГЭ</w:t>
            </w:r>
          </w:p>
        </w:tc>
      </w:tr>
      <w:tr w:rsidR="004E5552" w:rsidRPr="004E5552" w:rsidTr="004E5552">
        <w:trPr>
          <w:cantSplit/>
          <w:trHeight w:val="1134"/>
        </w:trPr>
        <w:tc>
          <w:tcPr>
            <w:tcW w:w="597" w:type="dxa"/>
          </w:tcPr>
          <w:p w:rsidR="004E5552" w:rsidRPr="004E5552" w:rsidRDefault="004E5552" w:rsidP="004E5552">
            <w:pPr>
              <w:rPr>
                <w:rFonts w:ascii="Times New Roman" w:hAnsi="Times New Roman" w:cs="Times New Roman"/>
              </w:rPr>
            </w:pP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b/>
                <w:lang w:val="ru-RU"/>
              </w:rPr>
              <w:t>Повторение за курс 10-11 классов</w:t>
            </w:r>
            <w:r w:rsidRPr="004E5552">
              <w:rPr>
                <w:rFonts w:ascii="Times New Roman" w:hAnsi="Times New Roman" w:cs="Times New Roman"/>
                <w:lang w:val="ru-RU"/>
              </w:rPr>
              <w:t>.</w:t>
            </w:r>
          </w:p>
          <w:p w:rsidR="004E5552" w:rsidRPr="004E5552" w:rsidRDefault="004E5552" w:rsidP="004E5552">
            <w:pPr>
              <w:jc w:val="center"/>
              <w:rPr>
                <w:rFonts w:ascii="Times New Roman" w:hAnsi="Times New Roman" w:cs="Times New Roman"/>
                <w:b/>
                <w:lang w:val="ru-RU"/>
              </w:rPr>
            </w:pPr>
            <w:r w:rsidRPr="004E5552">
              <w:rPr>
                <w:rFonts w:ascii="Times New Roman" w:hAnsi="Times New Roman" w:cs="Times New Roman"/>
                <w:b/>
                <w:lang w:val="ru-RU"/>
              </w:rPr>
              <w:t>(Материалы по организации заключительного повторения при подготовке учащихся к итоговой аттестации по геометрии)</w:t>
            </w:r>
          </w:p>
          <w:p w:rsidR="004E5552" w:rsidRPr="004E5552" w:rsidRDefault="004E5552" w:rsidP="004E5552">
            <w:pPr>
              <w:jc w:val="center"/>
              <w:rPr>
                <w:rFonts w:ascii="Times New Roman" w:hAnsi="Times New Roman" w:cs="Times New Roman"/>
                <w:lang w:val="ru-RU"/>
              </w:rPr>
            </w:pP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15</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52</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Аксиомы стереометрии и их следствия.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Введение,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53</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Параллельность прямых, прямой и плоскости.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 глава I ,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54</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Угол между прямыми. 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§2, глава I ,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55</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rPr>
              <w:t>Параллельность плоскостей. 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 глава I ,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56</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Построение сечений в тетраэдре и параллелепипеде</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§4, глава I ,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57</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Теорема о трёх перпендикулярах. 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 глава II, задания ЕГЭ</w:t>
            </w:r>
          </w:p>
        </w:tc>
      </w:tr>
      <w:tr w:rsidR="004E5552" w:rsidRPr="00841024"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58</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Площадь поверхности и объём призмы.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 xml:space="preserve">Главы </w:t>
            </w:r>
            <w:r w:rsidRPr="004E5552">
              <w:rPr>
                <w:rFonts w:ascii="Times New Roman" w:hAnsi="Times New Roman" w:cs="Times New Roman"/>
              </w:rPr>
              <w:t>III</w:t>
            </w:r>
            <w:r w:rsidRPr="004E5552">
              <w:rPr>
                <w:rFonts w:ascii="Times New Roman" w:hAnsi="Times New Roman" w:cs="Times New Roman"/>
                <w:lang w:val="ru-RU"/>
              </w:rPr>
              <w:t xml:space="preserve">, </w:t>
            </w:r>
            <w:r w:rsidRPr="004E5552">
              <w:rPr>
                <w:rFonts w:ascii="Times New Roman" w:hAnsi="Times New Roman" w:cs="Times New Roman"/>
              </w:rPr>
              <w:t>V</w:t>
            </w:r>
            <w:r w:rsidRPr="004E5552">
              <w:rPr>
                <w:rFonts w:ascii="Times New Roman" w:hAnsi="Times New Roman" w:cs="Times New Roman"/>
                <w:lang w:val="ru-RU"/>
              </w:rPr>
              <w:t>, задания ЕГЭ</w:t>
            </w:r>
          </w:p>
        </w:tc>
      </w:tr>
      <w:tr w:rsidR="004E5552" w:rsidRPr="00841024"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59</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Площадь поверхности и объём пирамиды.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 xml:space="preserve">Главы </w:t>
            </w:r>
            <w:r w:rsidRPr="004E5552">
              <w:rPr>
                <w:rFonts w:ascii="Times New Roman" w:hAnsi="Times New Roman" w:cs="Times New Roman"/>
              </w:rPr>
              <w:t>III</w:t>
            </w:r>
            <w:r w:rsidRPr="004E5552">
              <w:rPr>
                <w:rFonts w:ascii="Times New Roman" w:hAnsi="Times New Roman" w:cs="Times New Roman"/>
                <w:lang w:val="ru-RU"/>
              </w:rPr>
              <w:t xml:space="preserve">, </w:t>
            </w:r>
            <w:r w:rsidRPr="004E5552">
              <w:rPr>
                <w:rFonts w:ascii="Times New Roman" w:hAnsi="Times New Roman" w:cs="Times New Roman"/>
              </w:rPr>
              <w:t>V</w:t>
            </w:r>
            <w:r w:rsidRPr="004E5552">
              <w:rPr>
                <w:rFonts w:ascii="Times New Roman" w:hAnsi="Times New Roman" w:cs="Times New Roman"/>
                <w:lang w:val="ru-RU"/>
              </w:rPr>
              <w:t>, задания ЕГЭ</w:t>
            </w:r>
          </w:p>
        </w:tc>
      </w:tr>
      <w:tr w:rsidR="004E5552" w:rsidRPr="00841024"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lastRenderedPageBreak/>
              <w:t>60</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Площадь поверхности и объём цилиндра.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 xml:space="preserve">Главы </w:t>
            </w:r>
            <w:r w:rsidRPr="004E5552">
              <w:rPr>
                <w:rFonts w:ascii="Times New Roman" w:hAnsi="Times New Roman" w:cs="Times New Roman"/>
              </w:rPr>
              <w:t>IV</w:t>
            </w:r>
            <w:r w:rsidRPr="004E5552">
              <w:rPr>
                <w:rFonts w:ascii="Times New Roman" w:hAnsi="Times New Roman" w:cs="Times New Roman"/>
                <w:lang w:val="ru-RU"/>
              </w:rPr>
              <w:t xml:space="preserve">, </w:t>
            </w:r>
            <w:r w:rsidRPr="004E5552">
              <w:rPr>
                <w:rFonts w:ascii="Times New Roman" w:hAnsi="Times New Roman" w:cs="Times New Roman"/>
              </w:rPr>
              <w:t>V</w:t>
            </w:r>
            <w:r w:rsidRPr="004E5552">
              <w:rPr>
                <w:rFonts w:ascii="Times New Roman" w:hAnsi="Times New Roman" w:cs="Times New Roman"/>
                <w:lang w:val="ru-RU"/>
              </w:rPr>
              <w:t>, задания ЕГЭ</w:t>
            </w:r>
          </w:p>
        </w:tc>
      </w:tr>
      <w:tr w:rsidR="004E5552" w:rsidRPr="00841024"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61</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Площадь поверхности и объём конуса.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 xml:space="preserve">Главы </w:t>
            </w:r>
            <w:r w:rsidRPr="004E5552">
              <w:rPr>
                <w:rFonts w:ascii="Times New Roman" w:hAnsi="Times New Roman" w:cs="Times New Roman"/>
              </w:rPr>
              <w:t>IV</w:t>
            </w:r>
            <w:r w:rsidRPr="004E5552">
              <w:rPr>
                <w:rFonts w:ascii="Times New Roman" w:hAnsi="Times New Roman" w:cs="Times New Roman"/>
                <w:lang w:val="ru-RU"/>
              </w:rPr>
              <w:t xml:space="preserve">, </w:t>
            </w:r>
            <w:r w:rsidRPr="004E5552">
              <w:rPr>
                <w:rFonts w:ascii="Times New Roman" w:hAnsi="Times New Roman" w:cs="Times New Roman"/>
              </w:rPr>
              <w:t>V</w:t>
            </w:r>
            <w:r w:rsidRPr="004E5552">
              <w:rPr>
                <w:rFonts w:ascii="Times New Roman" w:hAnsi="Times New Roman" w:cs="Times New Roman"/>
                <w:lang w:val="ru-RU"/>
              </w:rPr>
              <w:t>, задания ЕГЭ</w:t>
            </w:r>
          </w:p>
        </w:tc>
      </w:tr>
      <w:tr w:rsidR="004E5552" w:rsidRPr="00841024"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62</w:t>
            </w:r>
          </w:p>
        </w:tc>
        <w:tc>
          <w:tcPr>
            <w:tcW w:w="4371" w:type="dxa"/>
          </w:tcPr>
          <w:p w:rsidR="004E5552" w:rsidRPr="004E5552" w:rsidRDefault="004E5552" w:rsidP="004E5552">
            <w:pPr>
              <w:jc w:val="center"/>
              <w:rPr>
                <w:rFonts w:ascii="Times New Roman" w:hAnsi="Times New Roman" w:cs="Times New Roman"/>
              </w:rPr>
            </w:pPr>
            <w:r w:rsidRPr="004E5552">
              <w:rPr>
                <w:rFonts w:ascii="Times New Roman" w:hAnsi="Times New Roman" w:cs="Times New Roman"/>
                <w:lang w:val="ru-RU"/>
              </w:rPr>
              <w:t xml:space="preserve">Площадь поверхности сферы и объём шара. </w:t>
            </w:r>
            <w:r w:rsidRPr="004E5552">
              <w:rPr>
                <w:rFonts w:ascii="Times New Roman" w:hAnsi="Times New Roman" w:cs="Times New Roman"/>
              </w:rPr>
              <w:t>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lang w:val="ru-RU"/>
              </w:rPr>
            </w:pPr>
            <w:r w:rsidRPr="004E5552">
              <w:rPr>
                <w:rFonts w:ascii="Times New Roman" w:hAnsi="Times New Roman" w:cs="Times New Roman"/>
                <w:lang w:val="ru-RU"/>
              </w:rPr>
              <w:t xml:space="preserve">Главы </w:t>
            </w:r>
            <w:r w:rsidRPr="004E5552">
              <w:rPr>
                <w:rFonts w:ascii="Times New Roman" w:hAnsi="Times New Roman" w:cs="Times New Roman"/>
              </w:rPr>
              <w:t>IV</w:t>
            </w:r>
            <w:r w:rsidRPr="004E5552">
              <w:rPr>
                <w:rFonts w:ascii="Times New Roman" w:hAnsi="Times New Roman" w:cs="Times New Roman"/>
                <w:lang w:val="ru-RU"/>
              </w:rPr>
              <w:t xml:space="preserve">, </w:t>
            </w:r>
            <w:r w:rsidRPr="004E5552">
              <w:rPr>
                <w:rFonts w:ascii="Times New Roman" w:hAnsi="Times New Roman" w:cs="Times New Roman"/>
              </w:rPr>
              <w:t>V</w:t>
            </w:r>
            <w:r w:rsidRPr="004E5552">
              <w:rPr>
                <w:rFonts w:ascii="Times New Roman" w:hAnsi="Times New Roman" w:cs="Times New Roman"/>
                <w:lang w:val="ru-RU"/>
              </w:rPr>
              <w:t>,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63</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Векторы в пространстве. 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1</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Глава VI, задания ЕГЭ</w:t>
            </w:r>
          </w:p>
        </w:tc>
      </w:tr>
      <w:tr w:rsidR="004E5552" w:rsidRPr="004E5552" w:rsidTr="004E5552">
        <w:trPr>
          <w:cantSplit/>
          <w:trHeight w:val="371"/>
        </w:trPr>
        <w:tc>
          <w:tcPr>
            <w:tcW w:w="59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64-66</w:t>
            </w:r>
          </w:p>
        </w:tc>
        <w:tc>
          <w:tcPr>
            <w:tcW w:w="4371" w:type="dxa"/>
          </w:tcPr>
          <w:p w:rsidR="004E5552" w:rsidRPr="004E5552" w:rsidRDefault="004E5552" w:rsidP="004E5552">
            <w:pPr>
              <w:jc w:val="center"/>
              <w:rPr>
                <w:rFonts w:ascii="Times New Roman" w:hAnsi="Times New Roman" w:cs="Times New Roman"/>
                <w:lang w:val="ru-RU"/>
              </w:rPr>
            </w:pPr>
            <w:r w:rsidRPr="004E5552">
              <w:rPr>
                <w:rFonts w:ascii="Times New Roman" w:hAnsi="Times New Roman" w:cs="Times New Roman"/>
                <w:lang w:val="ru-RU"/>
              </w:rPr>
              <w:t>Метод координат в пространстве. Решение задач.</w:t>
            </w:r>
          </w:p>
        </w:tc>
        <w:tc>
          <w:tcPr>
            <w:tcW w:w="900"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3</w:t>
            </w:r>
          </w:p>
        </w:tc>
        <w:tc>
          <w:tcPr>
            <w:tcW w:w="1260" w:type="dxa"/>
          </w:tcPr>
          <w:p w:rsidR="004E5552" w:rsidRPr="004E5552" w:rsidRDefault="004E5552" w:rsidP="004E5552">
            <w:pPr>
              <w:rPr>
                <w:rFonts w:ascii="Times New Roman" w:hAnsi="Times New Roman" w:cs="Times New Roman"/>
              </w:rPr>
            </w:pPr>
          </w:p>
        </w:tc>
        <w:tc>
          <w:tcPr>
            <w:tcW w:w="1260" w:type="dxa"/>
          </w:tcPr>
          <w:p w:rsidR="004E5552" w:rsidRPr="004E5552" w:rsidRDefault="004E5552" w:rsidP="004E5552">
            <w:pPr>
              <w:rPr>
                <w:rFonts w:ascii="Times New Roman" w:hAnsi="Times New Roman" w:cs="Times New Roman"/>
              </w:rPr>
            </w:pPr>
          </w:p>
        </w:tc>
        <w:tc>
          <w:tcPr>
            <w:tcW w:w="5187" w:type="dxa"/>
          </w:tcPr>
          <w:p w:rsidR="004E5552" w:rsidRPr="004E5552" w:rsidRDefault="004E5552" w:rsidP="004E5552">
            <w:pPr>
              <w:rPr>
                <w:rFonts w:ascii="Times New Roman" w:hAnsi="Times New Roman" w:cs="Times New Roman"/>
              </w:rPr>
            </w:pPr>
            <w:r w:rsidRPr="004E5552">
              <w:rPr>
                <w:rFonts w:ascii="Times New Roman" w:hAnsi="Times New Roman" w:cs="Times New Roman"/>
              </w:rPr>
              <w:t>Глава VII, задания ЕГЭ</w:t>
            </w:r>
          </w:p>
        </w:tc>
      </w:tr>
    </w:tbl>
    <w:p w:rsidR="00E30D81" w:rsidRDefault="00E30D81">
      <w:pPr>
        <w:sectPr w:rsidR="00E30D81">
          <w:pgSz w:w="16383" w:h="11906" w:orient="landscape"/>
          <w:pgMar w:top="1134" w:right="850" w:bottom="1134" w:left="1701" w:header="720" w:footer="720" w:gutter="0"/>
          <w:cols w:space="720"/>
        </w:sectPr>
      </w:pPr>
    </w:p>
    <w:p w:rsidR="00E30D81" w:rsidRPr="004E5552" w:rsidRDefault="008A31A6">
      <w:pPr>
        <w:spacing w:after="0"/>
        <w:ind w:left="120"/>
        <w:rPr>
          <w:lang w:val="ru-RU"/>
        </w:rPr>
      </w:pPr>
      <w:bookmarkStart w:id="14" w:name="block-16317656"/>
      <w:bookmarkEnd w:id="13"/>
      <w:r w:rsidRPr="004E5552">
        <w:rPr>
          <w:rFonts w:ascii="Times New Roman" w:hAnsi="Times New Roman"/>
          <w:b/>
          <w:color w:val="000000"/>
          <w:sz w:val="28"/>
          <w:lang w:val="ru-RU"/>
        </w:rPr>
        <w:lastRenderedPageBreak/>
        <w:t>УЧЕБНО-МЕТОДИЧЕСКОЕ ОБЕСПЕЧЕНИЕ ОБРАЗОВАТЕЛЬНОГО ПРОЦЕССА</w:t>
      </w:r>
    </w:p>
    <w:p w:rsidR="00E30D81" w:rsidRPr="004E5552" w:rsidRDefault="008A31A6">
      <w:pPr>
        <w:spacing w:after="0" w:line="480" w:lineRule="auto"/>
        <w:ind w:left="120"/>
        <w:rPr>
          <w:lang w:val="ru-RU"/>
        </w:rPr>
      </w:pPr>
      <w:r w:rsidRPr="004E5552">
        <w:rPr>
          <w:rFonts w:ascii="Times New Roman" w:hAnsi="Times New Roman"/>
          <w:b/>
          <w:color w:val="000000"/>
          <w:sz w:val="28"/>
          <w:lang w:val="ru-RU"/>
        </w:rPr>
        <w:t>ОБЯЗАТЕЛЬНЫЕ УЧЕБНЫЕ МАТЕРИАЛЫ ДЛЯ УЧЕНИКА</w:t>
      </w:r>
    </w:p>
    <w:p w:rsidR="00E30D81" w:rsidRPr="004E5552" w:rsidRDefault="008A31A6">
      <w:pPr>
        <w:spacing w:after="0" w:line="480" w:lineRule="auto"/>
        <w:ind w:left="120"/>
        <w:rPr>
          <w:lang w:val="ru-RU"/>
        </w:rPr>
      </w:pPr>
      <w:r w:rsidRPr="004E5552">
        <w:rPr>
          <w:rFonts w:ascii="Times New Roman" w:hAnsi="Times New Roman"/>
          <w:color w:val="000000"/>
          <w:sz w:val="28"/>
          <w:lang w:val="ru-RU"/>
        </w:rPr>
        <w:t>​‌‌​</w:t>
      </w:r>
    </w:p>
    <w:p w:rsidR="00E30D81" w:rsidRPr="004E5552" w:rsidRDefault="008A31A6">
      <w:pPr>
        <w:spacing w:after="0" w:line="480" w:lineRule="auto"/>
        <w:ind w:left="120"/>
        <w:rPr>
          <w:lang w:val="ru-RU"/>
        </w:rPr>
      </w:pPr>
      <w:r w:rsidRPr="004E5552">
        <w:rPr>
          <w:rFonts w:ascii="Times New Roman" w:hAnsi="Times New Roman"/>
          <w:color w:val="000000"/>
          <w:sz w:val="28"/>
          <w:lang w:val="ru-RU"/>
        </w:rPr>
        <w:t>​‌‌</w:t>
      </w:r>
    </w:p>
    <w:p w:rsidR="00E30D81" w:rsidRPr="004E5552" w:rsidRDefault="008A31A6">
      <w:pPr>
        <w:spacing w:after="0"/>
        <w:ind w:left="120"/>
        <w:rPr>
          <w:lang w:val="ru-RU"/>
        </w:rPr>
      </w:pPr>
      <w:r w:rsidRPr="004E5552">
        <w:rPr>
          <w:rFonts w:ascii="Times New Roman" w:hAnsi="Times New Roman"/>
          <w:color w:val="000000"/>
          <w:sz w:val="28"/>
          <w:lang w:val="ru-RU"/>
        </w:rPr>
        <w:t>​</w:t>
      </w:r>
    </w:p>
    <w:p w:rsidR="00E30D81" w:rsidRPr="004E5552" w:rsidRDefault="008A31A6">
      <w:pPr>
        <w:spacing w:after="0" w:line="480" w:lineRule="auto"/>
        <w:ind w:left="120"/>
        <w:rPr>
          <w:lang w:val="ru-RU"/>
        </w:rPr>
      </w:pPr>
      <w:r w:rsidRPr="004E5552">
        <w:rPr>
          <w:rFonts w:ascii="Times New Roman" w:hAnsi="Times New Roman"/>
          <w:b/>
          <w:color w:val="000000"/>
          <w:sz w:val="28"/>
          <w:lang w:val="ru-RU"/>
        </w:rPr>
        <w:t>МЕТОДИЧЕСКИЕ МАТЕРИАЛЫ ДЛЯ УЧИТЕЛЯ</w:t>
      </w:r>
    </w:p>
    <w:p w:rsidR="00E30D81" w:rsidRPr="004E5552" w:rsidRDefault="008A31A6">
      <w:pPr>
        <w:spacing w:after="0" w:line="480" w:lineRule="auto"/>
        <w:ind w:left="120"/>
        <w:rPr>
          <w:lang w:val="ru-RU"/>
        </w:rPr>
      </w:pPr>
      <w:r w:rsidRPr="004E5552">
        <w:rPr>
          <w:rFonts w:ascii="Times New Roman" w:hAnsi="Times New Roman"/>
          <w:color w:val="000000"/>
          <w:sz w:val="28"/>
          <w:lang w:val="ru-RU"/>
        </w:rPr>
        <w:t>​‌‌​</w:t>
      </w:r>
    </w:p>
    <w:p w:rsidR="00E30D81" w:rsidRPr="004E5552" w:rsidRDefault="00E30D81">
      <w:pPr>
        <w:spacing w:after="0"/>
        <w:ind w:left="120"/>
        <w:rPr>
          <w:lang w:val="ru-RU"/>
        </w:rPr>
      </w:pPr>
    </w:p>
    <w:p w:rsidR="004E5552" w:rsidRDefault="008A31A6" w:rsidP="004E5552">
      <w:pPr>
        <w:spacing w:after="0" w:line="480" w:lineRule="auto"/>
        <w:ind w:left="120"/>
        <w:rPr>
          <w:lang w:val="ru-RU"/>
        </w:rPr>
      </w:pPr>
      <w:r w:rsidRPr="002824D3">
        <w:rPr>
          <w:rFonts w:ascii="Times New Roman" w:hAnsi="Times New Roman"/>
          <w:b/>
          <w:color w:val="000000"/>
          <w:sz w:val="28"/>
          <w:lang w:val="ru-RU"/>
        </w:rPr>
        <w:t>ЦИФРОВЫЕ ОБРАЗОВАТЕЛЬНЫЕ РЕСУРСЫ И РЕСУРСЫ СЕТИ ИНТЕРНЕТ</w:t>
      </w:r>
    </w:p>
    <w:bookmarkEnd w:id="14"/>
    <w:p w:rsidR="008A31A6" w:rsidRPr="004E5552" w:rsidRDefault="008A31A6" w:rsidP="004E5552">
      <w:pPr>
        <w:rPr>
          <w:lang w:val="ru-RU"/>
        </w:rPr>
      </w:pPr>
    </w:p>
    <w:sectPr w:rsidR="008A31A6" w:rsidRPr="004E5552" w:rsidSect="00E30D8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78B" w:rsidRDefault="00A9178B" w:rsidP="004E5552">
      <w:pPr>
        <w:spacing w:after="0" w:line="240" w:lineRule="auto"/>
      </w:pPr>
      <w:r>
        <w:separator/>
      </w:r>
    </w:p>
  </w:endnote>
  <w:endnote w:type="continuationSeparator" w:id="1">
    <w:p w:rsidR="00A9178B" w:rsidRDefault="00A9178B" w:rsidP="004E5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78B" w:rsidRDefault="00A9178B" w:rsidP="004E5552">
      <w:pPr>
        <w:spacing w:after="0" w:line="240" w:lineRule="auto"/>
      </w:pPr>
      <w:r>
        <w:separator/>
      </w:r>
    </w:p>
  </w:footnote>
  <w:footnote w:type="continuationSeparator" w:id="1">
    <w:p w:rsidR="00A9178B" w:rsidRDefault="00A9178B" w:rsidP="004E5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FAD"/>
    <w:multiLevelType w:val="multilevel"/>
    <w:tmpl w:val="035E6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C6E35"/>
    <w:multiLevelType w:val="multilevel"/>
    <w:tmpl w:val="9AFE6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B7682"/>
    <w:multiLevelType w:val="multilevel"/>
    <w:tmpl w:val="45205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24482"/>
    <w:multiLevelType w:val="multilevel"/>
    <w:tmpl w:val="DA605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E65654"/>
    <w:multiLevelType w:val="multilevel"/>
    <w:tmpl w:val="2FD44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2A2D31"/>
    <w:multiLevelType w:val="multilevel"/>
    <w:tmpl w:val="FF286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7945CF"/>
    <w:multiLevelType w:val="multilevel"/>
    <w:tmpl w:val="AC68B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53377D"/>
    <w:multiLevelType w:val="multilevel"/>
    <w:tmpl w:val="F2B6F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30D81"/>
    <w:rsid w:val="002824D3"/>
    <w:rsid w:val="0031566F"/>
    <w:rsid w:val="004E5552"/>
    <w:rsid w:val="00585D76"/>
    <w:rsid w:val="005C178B"/>
    <w:rsid w:val="006F358F"/>
    <w:rsid w:val="007F4C1F"/>
    <w:rsid w:val="00841024"/>
    <w:rsid w:val="008A31A6"/>
    <w:rsid w:val="009B4BB6"/>
    <w:rsid w:val="009F02FD"/>
    <w:rsid w:val="00A9178B"/>
    <w:rsid w:val="00E11A89"/>
    <w:rsid w:val="00E30D81"/>
    <w:rsid w:val="00F75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0D81"/>
    <w:rPr>
      <w:color w:val="0000FF" w:themeColor="hyperlink"/>
      <w:u w:val="single"/>
    </w:rPr>
  </w:style>
  <w:style w:type="table" w:styleId="ac">
    <w:name w:val="Table Grid"/>
    <w:basedOn w:val="a1"/>
    <w:uiPriority w:val="59"/>
    <w:rsid w:val="00E30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4E555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E5552"/>
  </w:style>
  <w:style w:type="paragraph" w:styleId="af0">
    <w:name w:val="Balloon Text"/>
    <w:basedOn w:val="a"/>
    <w:link w:val="af1"/>
    <w:uiPriority w:val="99"/>
    <w:semiHidden/>
    <w:unhideWhenUsed/>
    <w:rsid w:val="008410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1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31</Pages>
  <Words>5644</Words>
  <Characters>32171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7</cp:revision>
  <dcterms:created xsi:type="dcterms:W3CDTF">2023-09-06T06:47:00Z</dcterms:created>
  <dcterms:modified xsi:type="dcterms:W3CDTF">2023-10-09T16:37:00Z</dcterms:modified>
</cp:coreProperties>
</file>